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C6C" w:rsidRDefault="00FD5C6C" w:rsidP="004569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5C6C" w:rsidRDefault="00FD5C6C" w:rsidP="004569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5C6C" w:rsidRDefault="00FD5C6C" w:rsidP="004569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5C6C" w:rsidRDefault="00FD5C6C" w:rsidP="004569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5C6C" w:rsidRDefault="00FD5C6C" w:rsidP="004569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5C6C" w:rsidRDefault="00272BF3" w:rsidP="009167B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381D8F0" wp14:editId="076C589E">
            <wp:extent cx="7382933" cy="5537200"/>
            <wp:effectExtent l="8255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я 5-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392563" cy="554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BF3" w:rsidRDefault="00272BF3" w:rsidP="009167B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72BF3" w:rsidRDefault="00272BF3" w:rsidP="009167B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72BF3" w:rsidRPr="00205144" w:rsidRDefault="00272BF3" w:rsidP="009167B5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72BF3" w:rsidRPr="00272BF3" w:rsidRDefault="00272BF3" w:rsidP="009167B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5699E" w:rsidRPr="00FD5C6C" w:rsidRDefault="0045699E" w:rsidP="004569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5C6C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</w:p>
    <w:p w:rsidR="0045699E" w:rsidRPr="000F1847" w:rsidRDefault="00E451C3" w:rsidP="0045699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lastRenderedPageBreak/>
        <w:t>Требование к уровню подготовки</w:t>
      </w:r>
      <w:r w:rsidR="0045699E" w:rsidRPr="000F1847">
        <w:rPr>
          <w:rFonts w:ascii="Times New Roman" w:hAnsi="Times New Roman"/>
          <w:sz w:val="24"/>
          <w:szCs w:val="24"/>
        </w:rPr>
        <w:t xml:space="preserve"> истории Древнего мира. 5 класс.</w:t>
      </w:r>
    </w:p>
    <w:p w:rsidR="0045699E" w:rsidRPr="000F1847" w:rsidRDefault="0045699E" w:rsidP="0045699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5699E" w:rsidRPr="000F1847" w:rsidRDefault="0045699E" w:rsidP="0045699E">
      <w:pPr>
        <w:spacing w:after="0" w:line="240" w:lineRule="auto"/>
        <w:ind w:firstLine="708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Ценностные ориентиры о</w:t>
      </w:r>
      <w:r w:rsidRPr="000F1847">
        <w:rPr>
          <w:rFonts w:ascii="Times New Roman" w:hAnsi="Times New Roman"/>
          <w:kern w:val="2"/>
          <w:sz w:val="24"/>
          <w:szCs w:val="24"/>
        </w:rPr>
        <w:t>сновного</w:t>
      </w: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 общего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о</w:t>
      </w:r>
      <w:r w:rsidRPr="000F1847">
        <w:rPr>
          <w:rFonts w:ascii="Times New Roman" w:hAnsi="Times New Roman"/>
          <w:kern w:val="2"/>
          <w:sz w:val="24"/>
          <w:szCs w:val="24"/>
        </w:rPr>
        <w:t>сновного</w:t>
      </w: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 общего образования: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</w:t>
      </w:r>
      <w:r w:rsidRPr="000F1847">
        <w:rPr>
          <w:rStyle w:val="Zag11"/>
          <w:rFonts w:ascii="Times New Roman" w:eastAsia="@Arial Unicode MS" w:hAnsi="Times New Roman"/>
          <w:bCs/>
          <w:iCs/>
          <w:color w:val="000000"/>
          <w:sz w:val="24"/>
          <w:szCs w:val="24"/>
        </w:rPr>
        <w:t xml:space="preserve">формирование основ гражданской идентичности личности </w:t>
      </w: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на базе: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— 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</w:t>
      </w:r>
      <w:r w:rsidRPr="000F1847">
        <w:rPr>
          <w:rStyle w:val="Zag11"/>
          <w:rFonts w:ascii="Times New Roman" w:eastAsia="@Arial Unicode MS" w:hAnsi="Times New Roman"/>
          <w:bCs/>
          <w:iCs/>
          <w:color w:val="000000"/>
          <w:sz w:val="24"/>
          <w:szCs w:val="24"/>
        </w:rPr>
        <w:t xml:space="preserve">формирование психологических условий развития общения, сотрудничества </w:t>
      </w: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на основе: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—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— 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</w:t>
      </w:r>
      <w:r w:rsidRPr="000F1847">
        <w:rPr>
          <w:rStyle w:val="Zag11"/>
          <w:rFonts w:ascii="Times New Roman" w:eastAsia="@Arial Unicode MS" w:hAnsi="Times New Roman"/>
          <w:bCs/>
          <w:iCs/>
          <w:color w:val="000000"/>
          <w:sz w:val="24"/>
          <w:szCs w:val="24"/>
        </w:rPr>
        <w:t xml:space="preserve">развитие ценностно-смысловой сферы личности </w:t>
      </w: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на основе общечеловеческих принципов нравственности и гуманизма: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– принятия и уважения ценностей семьи и образовательного учреждения, коллектива и общества, и стремления следовать им;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– ориентации в нравственном содержании и </w:t>
      </w:r>
      <w:proofErr w:type="gramStart"/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смысле</w:t>
      </w:r>
      <w:proofErr w:type="gramEnd"/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</w:t>
      </w:r>
      <w:r w:rsidRPr="000F1847">
        <w:rPr>
          <w:rStyle w:val="Zag11"/>
          <w:rFonts w:ascii="Times New Roman" w:eastAsia="@Arial Unicode MS" w:hAnsi="Times New Roman"/>
          <w:bCs/>
          <w:iCs/>
          <w:color w:val="000000"/>
          <w:sz w:val="24"/>
          <w:szCs w:val="24"/>
        </w:rPr>
        <w:t xml:space="preserve">развитие умения учиться </w:t>
      </w: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как первого шага к самообразованию и самовоспитанию, а именно: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</w:t>
      </w:r>
      <w:r w:rsidRPr="000F1847">
        <w:rPr>
          <w:rStyle w:val="Zag11"/>
          <w:rFonts w:ascii="Times New Roman" w:eastAsia="@Arial Unicode MS" w:hAnsi="Times New Roman"/>
          <w:bCs/>
          <w:iCs/>
          <w:color w:val="000000"/>
          <w:sz w:val="24"/>
          <w:szCs w:val="24"/>
        </w:rPr>
        <w:t xml:space="preserve">развитие самостоятельности, инициативы и ответственности личности </w:t>
      </w: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как условия её </w:t>
      </w:r>
      <w:proofErr w:type="spellStart"/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самоактуализации</w:t>
      </w:r>
      <w:proofErr w:type="spellEnd"/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: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– развитие готовности к самостоятельным поступкам и действиям, ответственности за их результаты;</w:t>
      </w:r>
    </w:p>
    <w:p w:rsidR="0045699E" w:rsidRPr="000F1847" w:rsidRDefault="0045699E" w:rsidP="0045699E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45699E" w:rsidRPr="000F1847" w:rsidRDefault="0045699E" w:rsidP="0045699E">
      <w:pPr>
        <w:spacing w:after="0" w:line="240" w:lineRule="auto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0F18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45699E" w:rsidRPr="000F1847" w:rsidRDefault="0045699E" w:rsidP="0045699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Предметные результаты</w:t>
      </w:r>
    </w:p>
    <w:p w:rsidR="0045699E" w:rsidRPr="000F1847" w:rsidRDefault="0045699E" w:rsidP="0045699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- знание основных исторических фактов эпохи Древнего мира, социально-экономического, политического и культурного аспектов развития древних обществ;</w:t>
      </w:r>
    </w:p>
    <w:p w:rsidR="0045699E" w:rsidRPr="000F1847" w:rsidRDefault="0045699E" w:rsidP="0045699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lastRenderedPageBreak/>
        <w:t>- усвоение основного понятийного аппарата исторической науки и умение его применять для раскрытия сущности и значения исторических событий, явлений и процессов;</w:t>
      </w:r>
    </w:p>
    <w:p w:rsidR="0045699E" w:rsidRPr="000F1847" w:rsidRDefault="0045699E" w:rsidP="0045699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- умение сравнивать факты, события, явления истории Древнего мира и давать им оценку, высказывая при этом собственные суждения;</w:t>
      </w:r>
    </w:p>
    <w:p w:rsidR="0045699E" w:rsidRPr="000F1847" w:rsidRDefault="0045699E" w:rsidP="0045699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- применять счет лет в истории, соотносить год с веком, век – с тысячелетием, оперировать историческими датами, в том числе относящимися к периоду нашей эры, выявлять синхронность и </w:t>
      </w:r>
      <w:proofErr w:type="spellStart"/>
      <w:r w:rsidRPr="000F1847">
        <w:rPr>
          <w:rFonts w:ascii="Times New Roman" w:hAnsi="Times New Roman"/>
          <w:sz w:val="24"/>
          <w:szCs w:val="24"/>
        </w:rPr>
        <w:t>диахронность</w:t>
      </w:r>
      <w:proofErr w:type="spellEnd"/>
      <w:r w:rsidRPr="000F1847">
        <w:rPr>
          <w:rFonts w:ascii="Times New Roman" w:hAnsi="Times New Roman"/>
          <w:sz w:val="24"/>
          <w:szCs w:val="24"/>
        </w:rPr>
        <w:t xml:space="preserve"> событий;</w:t>
      </w:r>
    </w:p>
    <w:p w:rsidR="0045699E" w:rsidRPr="000F1847" w:rsidRDefault="0045699E" w:rsidP="0045699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- умение читать историческую карту с опорой на легенду, находить и показывать на ней историко-географические объекты Древнего мира, описывать их положение в условиях изучаемого периода, анализировать и обобщать на элементарном уровне данные карты, дополняя и конкретизируя ими информацию учебника;</w:t>
      </w:r>
    </w:p>
    <w:p w:rsidR="0045699E" w:rsidRPr="000F1847" w:rsidRDefault="0045699E" w:rsidP="0045699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- способность оценивать вклад древних народов в мировую культуру.</w:t>
      </w:r>
    </w:p>
    <w:p w:rsidR="0045699E" w:rsidRPr="000F1847" w:rsidRDefault="0045699E" w:rsidP="0045699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5699E" w:rsidRPr="000F1847" w:rsidRDefault="0045699E" w:rsidP="0045699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1847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0F1847">
        <w:rPr>
          <w:rFonts w:ascii="Times New Roman" w:hAnsi="Times New Roman"/>
          <w:sz w:val="24"/>
          <w:szCs w:val="24"/>
        </w:rPr>
        <w:t xml:space="preserve"> результаты</w:t>
      </w:r>
    </w:p>
    <w:p w:rsidR="0045699E" w:rsidRPr="000F1847" w:rsidRDefault="0045699E" w:rsidP="0045699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- умение работать с разными источниками информации: находить информацию в тексте учебника, научно-популярной литературе, словарях и справочниках, в Интернете, анализировать и оценивать информацию, преобразовывать информацию из одной формы в другую;</w:t>
      </w:r>
    </w:p>
    <w:p w:rsidR="0045699E" w:rsidRPr="000F1847" w:rsidRDefault="0045699E" w:rsidP="0045699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1847">
        <w:rPr>
          <w:rFonts w:ascii="Times New Roman" w:hAnsi="Times New Roman"/>
          <w:sz w:val="24"/>
          <w:szCs w:val="24"/>
        </w:rPr>
        <w:t>-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делать выводы и заключения, структурировать материал, объяснять, доказывать, защищать свои идеи;</w:t>
      </w:r>
      <w:proofErr w:type="gramEnd"/>
    </w:p>
    <w:p w:rsidR="0045699E" w:rsidRPr="000F1847" w:rsidRDefault="0045699E" w:rsidP="0045699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- умение организовать свою учебную деятельность: определять цель и задачи работы, определять последовательность действий, прогнозировать и оценивать результаты своей работы;</w:t>
      </w:r>
    </w:p>
    <w:p w:rsidR="0045699E" w:rsidRPr="000F1847" w:rsidRDefault="0045699E" w:rsidP="0045699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- способность выбирать целевые и смысловые установки в своих действиях и поступках по отношению к окружающим;</w:t>
      </w:r>
    </w:p>
    <w:p w:rsidR="0045699E" w:rsidRPr="000F1847" w:rsidRDefault="0045699E" w:rsidP="0045699E">
      <w:pPr>
        <w:shd w:val="clear" w:color="auto" w:fill="FFFFFF"/>
        <w:tabs>
          <w:tab w:val="left" w:pos="1266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- умение продуктивно взаимодействовать со сверстниками и взрослыми, адекватно использовать речевые средства для дискуссии, сравнивать разные точки зрения, аргументировать свою точку зрения, отстаивать свою позицию.</w:t>
      </w:r>
    </w:p>
    <w:p w:rsidR="0045699E" w:rsidRPr="000F1847" w:rsidRDefault="0045699E" w:rsidP="0045699E">
      <w:pPr>
        <w:shd w:val="clear" w:color="auto" w:fill="FFFFFF"/>
        <w:tabs>
          <w:tab w:val="left" w:pos="1266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Личностные результаты</w:t>
      </w:r>
    </w:p>
    <w:p w:rsidR="0045699E" w:rsidRPr="000F1847" w:rsidRDefault="0045699E" w:rsidP="0045699E">
      <w:pPr>
        <w:shd w:val="clear" w:color="auto" w:fill="FFFFFF"/>
        <w:tabs>
          <w:tab w:val="left" w:pos="1266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- формирование познавательного интереса к изучению истории и культуры Древнего мира;</w:t>
      </w:r>
    </w:p>
    <w:p w:rsidR="0045699E" w:rsidRPr="000F1847" w:rsidRDefault="0045699E" w:rsidP="0045699E">
      <w:pPr>
        <w:shd w:val="clear" w:color="auto" w:fill="FFFFFF"/>
        <w:tabs>
          <w:tab w:val="left" w:pos="1266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- развитие толерантного отношения к истории, религии, традициям и культуре других народов с целью эффективного взаимодействия в современном поликультурном и многоконфессиональном обществе;</w:t>
      </w:r>
    </w:p>
    <w:p w:rsidR="0045699E" w:rsidRPr="000F1847" w:rsidRDefault="0045699E" w:rsidP="0045699E">
      <w:pPr>
        <w:shd w:val="clear" w:color="auto" w:fill="FFFFFF"/>
        <w:tabs>
          <w:tab w:val="left" w:pos="1266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- воспитание эмоционально-ценностного отношения к фактам прошлого и бережного отношения к историческим памятникам, осознание необходимости их изучения и охраны.</w:t>
      </w:r>
    </w:p>
    <w:p w:rsidR="0045699E" w:rsidRPr="000F1847" w:rsidRDefault="0045699E" w:rsidP="000F1847">
      <w:pPr>
        <w:spacing w:after="0" w:line="240" w:lineRule="auto"/>
        <w:ind w:firstLineChars="294" w:firstLine="706"/>
        <w:jc w:val="both"/>
        <w:rPr>
          <w:rFonts w:ascii="Times New Roman" w:hAnsi="Times New Roman"/>
          <w:bCs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ЛИЧНОСТНЫЕ РЕЗУЛЬТАТЫ</w:t>
      </w:r>
    </w:p>
    <w:p w:rsidR="0045699E" w:rsidRPr="000F1847" w:rsidRDefault="0045699E" w:rsidP="00456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У учащихся будут сформирован</w:t>
      </w:r>
      <w:proofErr w:type="gramStart"/>
      <w:r w:rsidRPr="000F1847">
        <w:rPr>
          <w:rFonts w:ascii="Times New Roman" w:hAnsi="Times New Roman"/>
          <w:bCs/>
          <w:sz w:val="24"/>
          <w:szCs w:val="24"/>
        </w:rPr>
        <w:t>ы(</w:t>
      </w:r>
      <w:proofErr w:type="gramEnd"/>
      <w:r w:rsidRPr="000F1847">
        <w:rPr>
          <w:rFonts w:ascii="Times New Roman" w:hAnsi="Times New Roman"/>
          <w:bCs/>
          <w:sz w:val="24"/>
          <w:szCs w:val="24"/>
        </w:rPr>
        <w:t>базовый)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74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основы российской гражданской идентичности, чувство гор</w:t>
      </w:r>
      <w:r w:rsidRPr="000F1847">
        <w:rPr>
          <w:rFonts w:ascii="Times New Roman" w:hAnsi="Times New Roman"/>
          <w:sz w:val="24"/>
          <w:szCs w:val="24"/>
        </w:rPr>
        <w:softHyphen/>
        <w:t>дости за свою Родину, российский народ;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60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осознание значения русского языка как государственного язы</w:t>
      </w:r>
      <w:r w:rsidRPr="000F1847">
        <w:rPr>
          <w:rFonts w:ascii="Times New Roman" w:hAnsi="Times New Roman"/>
          <w:sz w:val="24"/>
          <w:szCs w:val="24"/>
        </w:rPr>
        <w:softHyphen/>
        <w:t>ка Российской Федерации, как языка межнационального общения;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65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положительное отношение к школе на основе ориентации на содержательные аспекты (стороны) школьной действительности;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70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осознанное соблюдение нравственных норм поведения (по</w:t>
      </w:r>
      <w:r w:rsidRPr="000F1847">
        <w:rPr>
          <w:rFonts w:ascii="Times New Roman" w:hAnsi="Times New Roman"/>
          <w:sz w:val="24"/>
          <w:szCs w:val="24"/>
        </w:rPr>
        <w:softHyphen/>
        <w:t>ступков) и их самооценка;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79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lastRenderedPageBreak/>
        <w:t>понимание (признание возможности, допустимости) соб</w:t>
      </w:r>
      <w:r w:rsidRPr="000F1847">
        <w:rPr>
          <w:rFonts w:ascii="Times New Roman" w:hAnsi="Times New Roman"/>
          <w:sz w:val="24"/>
          <w:szCs w:val="24"/>
        </w:rPr>
        <w:softHyphen/>
        <w:t>ственных, а также иных мотивов и предпочтений познавательной деятельности одноклассников и других людей, сопереживание им.</w:t>
      </w:r>
    </w:p>
    <w:p w:rsidR="0045699E" w:rsidRPr="000F1847" w:rsidRDefault="0045699E" w:rsidP="000F1847">
      <w:pPr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Учащиеся имеют возможность для формировани</w:t>
      </w:r>
      <w:proofErr w:type="gramStart"/>
      <w:r w:rsidRPr="000F1847">
        <w:rPr>
          <w:rFonts w:ascii="Times New Roman" w:hAnsi="Times New Roman"/>
          <w:bCs/>
          <w:sz w:val="24"/>
          <w:szCs w:val="24"/>
        </w:rPr>
        <w:t>я(</w:t>
      </w:r>
      <w:proofErr w:type="gramEnd"/>
      <w:r w:rsidRPr="000F1847">
        <w:rPr>
          <w:rFonts w:ascii="Times New Roman" w:hAnsi="Times New Roman"/>
          <w:bCs/>
          <w:sz w:val="24"/>
          <w:szCs w:val="24"/>
        </w:rPr>
        <w:t>повышенный) :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74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представления о русском языке как явлении национальной культуры;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65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отношения к правильной устной и письменной речи как по</w:t>
      </w:r>
      <w:r w:rsidRPr="000F1847">
        <w:rPr>
          <w:rFonts w:ascii="Times New Roman" w:hAnsi="Times New Roman"/>
          <w:sz w:val="24"/>
          <w:szCs w:val="24"/>
        </w:rPr>
        <w:softHyphen/>
        <w:t>казателю обшей культуры и гражданской позиции человека;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79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понимания значимости содержательных аспектов школьной действительности в достижении личных успехов в обучении;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65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устойчивых социально-познавательных мотивов и интересов учения;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65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установки на самооценку и самоконтроль и готовности к действиям самооценки и самоконтроля.</w:t>
      </w:r>
    </w:p>
    <w:p w:rsidR="0045699E" w:rsidRPr="000F1847" w:rsidRDefault="0045699E" w:rsidP="000F1847">
      <w:pPr>
        <w:spacing w:after="0" w:line="240" w:lineRule="auto"/>
        <w:ind w:firstLineChars="294" w:firstLine="706"/>
        <w:jc w:val="both"/>
        <w:rPr>
          <w:rFonts w:ascii="Times New Roman" w:hAnsi="Times New Roman"/>
          <w:bCs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МЕТАПРЕДМЕТНЫЕ РЕЗУЛЬТАТЫ</w:t>
      </w:r>
    </w:p>
    <w:p w:rsidR="0045699E" w:rsidRPr="000F1847" w:rsidRDefault="0045699E" w:rsidP="000F1847">
      <w:pPr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Учащиеся научатся: (</w:t>
      </w:r>
      <w:proofErr w:type="gramStart"/>
      <w:r w:rsidRPr="000F1847">
        <w:rPr>
          <w:rFonts w:ascii="Times New Roman" w:hAnsi="Times New Roman"/>
          <w:bCs/>
          <w:sz w:val="24"/>
          <w:szCs w:val="24"/>
        </w:rPr>
        <w:t>базовый</w:t>
      </w:r>
      <w:proofErr w:type="gramEnd"/>
      <w:r w:rsidRPr="000F1847">
        <w:rPr>
          <w:rFonts w:ascii="Times New Roman" w:hAnsi="Times New Roman"/>
          <w:bCs/>
          <w:sz w:val="24"/>
          <w:szCs w:val="24"/>
        </w:rPr>
        <w:t>)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24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принимать и сохранять цели и задачи учебной деятельности;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25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анализировать содержание учебной задачи, понимать (интер</w:t>
      </w:r>
      <w:r w:rsidRPr="000F1847">
        <w:rPr>
          <w:rFonts w:ascii="Times New Roman" w:hAnsi="Times New Roman"/>
          <w:sz w:val="24"/>
          <w:szCs w:val="24"/>
        </w:rPr>
        <w:softHyphen/>
        <w:t>претировать) её смысл;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34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планировать выполнение учебного задания: 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34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самостоятельно или совместно с учителем оценивать свою готов</w:t>
      </w:r>
      <w:r w:rsidRPr="000F1847">
        <w:rPr>
          <w:rFonts w:ascii="Times New Roman" w:hAnsi="Times New Roman"/>
          <w:sz w:val="24"/>
          <w:szCs w:val="24"/>
        </w:rPr>
        <w:softHyphen/>
        <w:t>ность к решению поставленной учебной задачи (давать себе про</w:t>
      </w:r>
      <w:r w:rsidRPr="000F1847">
        <w:rPr>
          <w:rFonts w:ascii="Times New Roman" w:hAnsi="Times New Roman"/>
          <w:sz w:val="24"/>
          <w:szCs w:val="24"/>
        </w:rPr>
        <w:softHyphen/>
        <w:t>гностическую самооценку);</w:t>
      </w:r>
    </w:p>
    <w:p w:rsidR="0045699E" w:rsidRPr="000F1847" w:rsidRDefault="0045699E" w:rsidP="000F1847">
      <w:pPr>
        <w:tabs>
          <w:tab w:val="left" w:pos="634"/>
        </w:tabs>
        <w:spacing w:after="0" w:line="240" w:lineRule="auto"/>
        <w:ind w:left="567"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предвидеть возможные затруднения при выполнении учебного за</w:t>
      </w:r>
      <w:r w:rsidRPr="000F1847">
        <w:rPr>
          <w:rFonts w:ascii="Times New Roman" w:hAnsi="Times New Roman"/>
          <w:sz w:val="24"/>
          <w:szCs w:val="24"/>
        </w:rPr>
        <w:softHyphen/>
        <w:t>дания;</w:t>
      </w:r>
    </w:p>
    <w:p w:rsidR="0045699E" w:rsidRPr="000F1847" w:rsidRDefault="0045699E" w:rsidP="000F1847">
      <w:pPr>
        <w:tabs>
          <w:tab w:val="left" w:pos="634"/>
        </w:tabs>
        <w:spacing w:after="0" w:line="240" w:lineRule="auto"/>
        <w:ind w:left="567"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определять источники пополнения недостающего познавательного опыта и в случае необходимости использовать их (учебник, другая учебная литература, словари, учитель, одноклассники);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30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владеть действиями пошагового самоконтроля (процессуаль</w:t>
      </w:r>
      <w:r w:rsidRPr="000F1847">
        <w:rPr>
          <w:rFonts w:ascii="Times New Roman" w:hAnsi="Times New Roman"/>
          <w:sz w:val="24"/>
          <w:szCs w:val="24"/>
        </w:rPr>
        <w:softHyphen/>
        <w:t>ного и итогового);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вносить коррективы по ходу выполнения учебного задания, а также в его результаты;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29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начальным формам познавательной (личностной) рефлексии;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30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анализировать и осознавать причины успеха/неуспеха своей учебной деятельности и вносить соответствующие поправки;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20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создавать и использовать знаково-символические средства представления учебной информации о русском языке;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владеть ведущими методами лингвистического анализа, мето</w:t>
      </w:r>
      <w:r w:rsidRPr="000F1847">
        <w:rPr>
          <w:rFonts w:ascii="Times New Roman" w:hAnsi="Times New Roman"/>
          <w:sz w:val="24"/>
          <w:szCs w:val="24"/>
        </w:rPr>
        <w:softHyphen/>
        <w:t>дами изменения объекта анализа, его преобразования, сравнения, моделирования;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применять методы анализа объекта, используемые в известной учебной ситуации, для изучения новых фактов языка, для решения практических и творческих проблем (учебных задач);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25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активно использовать речь как одно из ведущих средств уче</w:t>
      </w:r>
      <w:r w:rsidRPr="000F1847">
        <w:rPr>
          <w:rFonts w:ascii="Times New Roman" w:hAnsi="Times New Roman"/>
          <w:sz w:val="24"/>
          <w:szCs w:val="24"/>
        </w:rPr>
        <w:softHyphen/>
        <w:t>ния и общения в познавательной деятельности;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самостоятельно (или под руководством учителя в совместной деятельности с одноклассниками) создавать тексты-описания изуча</w:t>
      </w:r>
      <w:r w:rsidRPr="000F1847">
        <w:rPr>
          <w:rFonts w:ascii="Times New Roman" w:hAnsi="Times New Roman"/>
          <w:sz w:val="24"/>
          <w:szCs w:val="24"/>
        </w:rPr>
        <w:softHyphen/>
        <w:t>емых фактов языка и тексты-рассуждения для решения коммуни</w:t>
      </w:r>
      <w:r w:rsidRPr="000F1847">
        <w:rPr>
          <w:rFonts w:ascii="Times New Roman" w:hAnsi="Times New Roman"/>
          <w:sz w:val="24"/>
          <w:szCs w:val="24"/>
        </w:rPr>
        <w:softHyphen/>
        <w:t>кативных и познавательных задач;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выбирать самостоятельно или под руководством учителя си</w:t>
      </w:r>
      <w:r w:rsidRPr="000F1847">
        <w:rPr>
          <w:rFonts w:ascii="Times New Roman" w:hAnsi="Times New Roman"/>
          <w:sz w:val="24"/>
          <w:szCs w:val="24"/>
        </w:rPr>
        <w:softHyphen/>
        <w:t>стему (совокупность) аргументов для объяснения своей точки зре</w:t>
      </w:r>
      <w:r w:rsidRPr="000F1847">
        <w:rPr>
          <w:rFonts w:ascii="Times New Roman" w:hAnsi="Times New Roman"/>
          <w:sz w:val="24"/>
          <w:szCs w:val="24"/>
        </w:rPr>
        <w:softHyphen/>
        <w:t>ния относительно изучаемого языкового материала — содержания и методов (средств) работы с ним;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30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слушать собеседника, чётко формулировать (высказывать) свою позицию, вести диалог;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634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признавать возможность существования иного мнения и право каждого его высказывать;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lastRenderedPageBreak/>
        <w:t>в совместной деятельности с другими определять и принимать содержание общей цели и средств её достижения, договариваться о распределении функций и ролей в совместной деятельности, осу</w:t>
      </w:r>
      <w:r w:rsidRPr="000F1847">
        <w:rPr>
          <w:rFonts w:ascii="Times New Roman" w:hAnsi="Times New Roman"/>
          <w:sz w:val="24"/>
          <w:szCs w:val="24"/>
        </w:rPr>
        <w:softHyphen/>
        <w:t>ществлять взаимоконтроль, учитывать интересы каждого участника группы, предупреждать и снимать конфликты.</w:t>
      </w:r>
    </w:p>
    <w:p w:rsidR="0045699E" w:rsidRPr="000F1847" w:rsidRDefault="0045699E" w:rsidP="000F1847">
      <w:pPr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Учащиеся учатся</w:t>
      </w:r>
      <w:r w:rsidRPr="000F1847">
        <w:rPr>
          <w:rFonts w:ascii="Times New Roman" w:hAnsi="Times New Roman"/>
          <w:bCs/>
          <w:iCs/>
          <w:spacing w:val="20"/>
          <w:sz w:val="24"/>
          <w:szCs w:val="24"/>
        </w:rPr>
        <w:t xml:space="preserve"> (имеют возможность научитьс</w:t>
      </w:r>
      <w:proofErr w:type="gramStart"/>
      <w:r w:rsidRPr="000F1847">
        <w:rPr>
          <w:rFonts w:ascii="Times New Roman" w:hAnsi="Times New Roman"/>
          <w:bCs/>
          <w:iCs/>
          <w:spacing w:val="20"/>
          <w:sz w:val="24"/>
          <w:szCs w:val="24"/>
        </w:rPr>
        <w:t>я(</w:t>
      </w:r>
      <w:proofErr w:type="gramEnd"/>
      <w:r w:rsidRPr="000F1847">
        <w:rPr>
          <w:rFonts w:ascii="Times New Roman" w:hAnsi="Times New Roman"/>
          <w:bCs/>
          <w:iCs/>
          <w:spacing w:val="20"/>
          <w:sz w:val="24"/>
          <w:szCs w:val="24"/>
        </w:rPr>
        <w:t>повышенный)):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менять ориентиры от системы частных признаков изучаемых объектов (фактов языка) на их обобщённые характеристики, ис</w:t>
      </w:r>
      <w:r w:rsidRPr="000F1847">
        <w:rPr>
          <w:rFonts w:ascii="Times New Roman" w:hAnsi="Times New Roman"/>
          <w:sz w:val="24"/>
          <w:szCs w:val="24"/>
        </w:rPr>
        <w:softHyphen/>
        <w:t>пользовать и те и другие ориентиры для решения практических и поисково-творческих познавательных задач;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фиксировать информацию (термины, определения, способы деятельности, планы анализа наблюдаемых фактов языка и т. д.) в письменной форме;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активно использовать, кроме речевых средств, другие способы поиска информации (в справочных источниках, открытом учебном информационном пространстве), её сбора, обработки, организации, передачи и интерпретации в соответствии с познавательными и ком</w:t>
      </w:r>
      <w:r w:rsidRPr="000F1847">
        <w:rPr>
          <w:rFonts w:ascii="Times New Roman" w:hAnsi="Times New Roman"/>
          <w:sz w:val="24"/>
          <w:szCs w:val="24"/>
        </w:rPr>
        <w:softHyphen/>
        <w:t>муникативными задачами русского языка как учебного предмета, его значения в образовании и воспитании учащихся;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вводить текст с помощью клавиатуры, анализировать иллю</w:t>
      </w:r>
      <w:r w:rsidRPr="000F1847">
        <w:rPr>
          <w:rFonts w:ascii="Times New Roman" w:hAnsi="Times New Roman"/>
          <w:sz w:val="24"/>
          <w:szCs w:val="24"/>
        </w:rPr>
        <w:softHyphen/>
        <w:t>страции, звучащую речь и отдельные звуки речи;</w:t>
      </w:r>
    </w:p>
    <w:p w:rsidR="0045699E" w:rsidRPr="000F1847" w:rsidRDefault="0045699E" w:rsidP="000F1847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Chars="294" w:firstLine="706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готовить выступления с использованием элементов аудио-, виде</w:t>
      </w:r>
      <w:proofErr w:type="gramStart"/>
      <w:r w:rsidRPr="000F1847">
        <w:rPr>
          <w:rFonts w:ascii="Times New Roman" w:hAnsi="Times New Roman"/>
          <w:sz w:val="24"/>
          <w:szCs w:val="24"/>
        </w:rPr>
        <w:t>о-</w:t>
      </w:r>
      <w:proofErr w:type="gramEnd"/>
      <w:r w:rsidRPr="000F1847">
        <w:rPr>
          <w:rFonts w:ascii="Times New Roman" w:hAnsi="Times New Roman"/>
          <w:sz w:val="24"/>
          <w:szCs w:val="24"/>
        </w:rPr>
        <w:t xml:space="preserve"> и графического сопровождения;</w:t>
      </w:r>
    </w:p>
    <w:p w:rsidR="0045699E" w:rsidRPr="000F1847" w:rsidRDefault="0045699E" w:rsidP="0045699E">
      <w:pPr>
        <w:pStyle w:val="a9"/>
        <w:spacing w:before="0" w:beforeAutospacing="0" w:after="0" w:afterAutospacing="0" w:line="276" w:lineRule="auto"/>
        <w:jc w:val="both"/>
      </w:pPr>
      <w:r w:rsidRPr="000F1847">
        <w:t xml:space="preserve">соблюдать нормы объёма и содержания информации, этики и этикета. </w:t>
      </w:r>
    </w:p>
    <w:p w:rsidR="0045699E" w:rsidRPr="000F1847" w:rsidRDefault="0045699E" w:rsidP="0045699E">
      <w:pPr>
        <w:pStyle w:val="a9"/>
        <w:spacing w:before="0" w:beforeAutospacing="0" w:after="0" w:afterAutospacing="0" w:line="276" w:lineRule="auto"/>
        <w:jc w:val="both"/>
      </w:pPr>
      <w:r w:rsidRPr="000F1847">
        <w:t>Результаты обучения истории  в 5-9  классе</w:t>
      </w:r>
    </w:p>
    <w:p w:rsidR="0045699E" w:rsidRPr="000F1847" w:rsidRDefault="0045699E" w:rsidP="0045699E">
      <w:pPr>
        <w:shd w:val="clear" w:color="auto" w:fill="FFFFFF"/>
        <w:spacing w:before="209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color w:val="000000"/>
          <w:spacing w:val="4"/>
          <w:w w:val="120"/>
          <w:sz w:val="24"/>
          <w:szCs w:val="24"/>
        </w:rPr>
        <w:t xml:space="preserve">К важнейшим личностным результатам изучения истории в </w:t>
      </w:r>
      <w:r w:rsidRPr="000F1847">
        <w:rPr>
          <w:rFonts w:ascii="Times New Roman" w:hAnsi="Times New Roman"/>
          <w:color w:val="000000"/>
          <w:spacing w:val="2"/>
          <w:w w:val="120"/>
          <w:sz w:val="24"/>
          <w:szCs w:val="24"/>
        </w:rPr>
        <w:t>основной школе относятся следующие убеждения и качества:</w:t>
      </w:r>
    </w:p>
    <w:p w:rsidR="0045699E" w:rsidRPr="000F1847" w:rsidRDefault="0045699E" w:rsidP="0045699E">
      <w:pPr>
        <w:widowControl w:val="0"/>
        <w:numPr>
          <w:ilvl w:val="0"/>
          <w:numId w:val="4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color w:val="000000"/>
          <w:w w:val="120"/>
          <w:sz w:val="24"/>
          <w:szCs w:val="24"/>
        </w:rPr>
      </w:pPr>
      <w:r w:rsidRPr="000F1847">
        <w:rPr>
          <w:rFonts w:ascii="Times New Roman" w:hAnsi="Times New Roman"/>
          <w:color w:val="000000"/>
          <w:spacing w:val="2"/>
          <w:w w:val="120"/>
          <w:sz w:val="24"/>
          <w:szCs w:val="24"/>
        </w:rPr>
        <w:t>осознание своей идентичности как гражданина страны, чле</w:t>
      </w:r>
      <w:r w:rsidRPr="000F1847">
        <w:rPr>
          <w:rFonts w:ascii="Times New Roman" w:hAnsi="Times New Roman"/>
          <w:color w:val="000000"/>
          <w:spacing w:val="2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w w:val="120"/>
          <w:sz w:val="24"/>
          <w:szCs w:val="24"/>
        </w:rPr>
        <w:t>на семьи, этнической и религиозной группы, локальной и регио</w:t>
      </w:r>
      <w:r w:rsidRPr="000F1847">
        <w:rPr>
          <w:rFonts w:ascii="Times New Roman" w:hAnsi="Times New Roman"/>
          <w:color w:val="000000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>нальной общности;</w:t>
      </w:r>
    </w:p>
    <w:p w:rsidR="0045699E" w:rsidRPr="000F1847" w:rsidRDefault="0045699E" w:rsidP="0045699E">
      <w:pPr>
        <w:widowControl w:val="0"/>
        <w:numPr>
          <w:ilvl w:val="0"/>
          <w:numId w:val="4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color w:val="000000"/>
          <w:w w:val="120"/>
          <w:sz w:val="24"/>
          <w:szCs w:val="24"/>
        </w:rPr>
      </w:pPr>
      <w:r w:rsidRPr="000F1847">
        <w:rPr>
          <w:rFonts w:ascii="Times New Roman" w:hAnsi="Times New Roman"/>
          <w:color w:val="000000"/>
          <w:spacing w:val="3"/>
          <w:w w:val="120"/>
          <w:sz w:val="24"/>
          <w:szCs w:val="24"/>
        </w:rPr>
        <w:t>освоение гуманистических традиций и ценностей современ</w:t>
      </w:r>
      <w:r w:rsidRPr="000F1847">
        <w:rPr>
          <w:rFonts w:ascii="Times New Roman" w:hAnsi="Times New Roman"/>
          <w:color w:val="000000"/>
          <w:spacing w:val="3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spacing w:val="2"/>
          <w:w w:val="120"/>
          <w:sz w:val="24"/>
          <w:szCs w:val="24"/>
        </w:rPr>
        <w:t>ного общества, уважение прав и свобод человека;</w:t>
      </w:r>
    </w:p>
    <w:p w:rsidR="0045699E" w:rsidRPr="000F1847" w:rsidRDefault="0045699E" w:rsidP="0045699E">
      <w:pPr>
        <w:widowControl w:val="0"/>
        <w:numPr>
          <w:ilvl w:val="0"/>
          <w:numId w:val="4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color w:val="000000"/>
          <w:w w:val="120"/>
          <w:sz w:val="24"/>
          <w:szCs w:val="24"/>
        </w:rPr>
      </w:pPr>
      <w:r w:rsidRPr="000F1847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>осмысление   социально-нравственного   опыта   предшествую</w:t>
      </w:r>
      <w:r w:rsidRPr="000F1847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spacing w:val="5"/>
          <w:w w:val="120"/>
          <w:sz w:val="24"/>
          <w:szCs w:val="24"/>
        </w:rPr>
        <w:t xml:space="preserve">щих поколений, способность к определению своей позиции и </w:t>
      </w:r>
      <w:r w:rsidRPr="000F1847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>ответственному поведению в современном обществе;</w:t>
      </w:r>
    </w:p>
    <w:p w:rsidR="0045699E" w:rsidRPr="000F1847" w:rsidRDefault="0045699E" w:rsidP="0045699E">
      <w:pPr>
        <w:widowControl w:val="0"/>
        <w:numPr>
          <w:ilvl w:val="0"/>
          <w:numId w:val="4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color w:val="000000"/>
          <w:w w:val="120"/>
          <w:sz w:val="24"/>
          <w:szCs w:val="24"/>
        </w:rPr>
      </w:pPr>
      <w:r w:rsidRPr="000F1847">
        <w:rPr>
          <w:rFonts w:ascii="Times New Roman" w:hAnsi="Times New Roman"/>
          <w:color w:val="000000"/>
          <w:w w:val="120"/>
          <w:sz w:val="24"/>
          <w:szCs w:val="24"/>
        </w:rPr>
        <w:t xml:space="preserve">понимание   культурного   многообразия   мира, уважение   к </w:t>
      </w:r>
      <w:r w:rsidRPr="000F1847">
        <w:rPr>
          <w:rFonts w:ascii="Times New Roman" w:hAnsi="Times New Roman"/>
          <w:color w:val="000000"/>
          <w:spacing w:val="2"/>
          <w:w w:val="120"/>
          <w:sz w:val="24"/>
          <w:szCs w:val="24"/>
        </w:rPr>
        <w:t>культуре своего и других народов, толерантность.</w:t>
      </w:r>
    </w:p>
    <w:p w:rsidR="0045699E" w:rsidRPr="000F1847" w:rsidRDefault="0045699E" w:rsidP="0045699E">
      <w:pPr>
        <w:shd w:val="clear" w:color="auto" w:fill="FFFFFF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color w:val="000000"/>
          <w:spacing w:val="5"/>
          <w:w w:val="120"/>
          <w:sz w:val="24"/>
          <w:szCs w:val="24"/>
        </w:rPr>
        <w:t xml:space="preserve">К </w:t>
      </w:r>
      <w:proofErr w:type="spellStart"/>
      <w:r w:rsidR="005C3559" w:rsidRPr="000F1847">
        <w:rPr>
          <w:rFonts w:ascii="Times New Roman" w:hAnsi="Times New Roman"/>
          <w:color w:val="000000"/>
          <w:spacing w:val="5"/>
          <w:w w:val="120"/>
          <w:sz w:val="24"/>
          <w:szCs w:val="24"/>
        </w:rPr>
        <w:t>мета</w:t>
      </w:r>
      <w:r w:rsidRPr="000F1847">
        <w:rPr>
          <w:rFonts w:ascii="Times New Roman" w:hAnsi="Times New Roman"/>
          <w:color w:val="000000"/>
          <w:spacing w:val="5"/>
          <w:w w:val="120"/>
          <w:sz w:val="24"/>
          <w:szCs w:val="24"/>
        </w:rPr>
        <w:t>предметным</w:t>
      </w:r>
      <w:proofErr w:type="spellEnd"/>
      <w:r w:rsidRPr="000F1847">
        <w:rPr>
          <w:rFonts w:ascii="Times New Roman" w:hAnsi="Times New Roman"/>
          <w:color w:val="000000"/>
          <w:spacing w:val="5"/>
          <w:w w:val="120"/>
          <w:sz w:val="24"/>
          <w:szCs w:val="24"/>
        </w:rPr>
        <w:t xml:space="preserve"> результатам изучения истории в основ</w:t>
      </w:r>
      <w:r w:rsidRPr="000F1847">
        <w:rPr>
          <w:rFonts w:ascii="Times New Roman" w:hAnsi="Times New Roman"/>
          <w:color w:val="000000"/>
          <w:spacing w:val="5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spacing w:val="2"/>
          <w:w w:val="120"/>
          <w:sz w:val="24"/>
          <w:szCs w:val="24"/>
        </w:rPr>
        <w:t>ной школе относятся следующие качества:</w:t>
      </w:r>
    </w:p>
    <w:p w:rsidR="0045699E" w:rsidRPr="000F1847" w:rsidRDefault="0045699E" w:rsidP="0045699E">
      <w:pPr>
        <w:widowControl w:val="0"/>
        <w:numPr>
          <w:ilvl w:val="0"/>
          <w:numId w:val="4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color w:val="000000"/>
          <w:w w:val="120"/>
          <w:sz w:val="24"/>
          <w:szCs w:val="24"/>
        </w:rPr>
      </w:pPr>
      <w:r w:rsidRPr="000F1847">
        <w:rPr>
          <w:rFonts w:ascii="Times New Roman" w:hAnsi="Times New Roman"/>
          <w:color w:val="000000"/>
          <w:w w:val="120"/>
          <w:sz w:val="24"/>
          <w:szCs w:val="24"/>
        </w:rPr>
        <w:t>способность   сознательно   организовывать   и   регулировать</w:t>
      </w:r>
      <w:r w:rsidRPr="000F1847">
        <w:rPr>
          <w:rFonts w:ascii="Times New Roman" w:hAnsi="Times New Roman"/>
          <w:color w:val="000000"/>
          <w:w w:val="120"/>
          <w:sz w:val="24"/>
          <w:szCs w:val="24"/>
        </w:rPr>
        <w:br/>
        <w:t>свою деятельность — учебную, общественную и др.;</w:t>
      </w:r>
    </w:p>
    <w:p w:rsidR="0045699E" w:rsidRPr="000F1847" w:rsidRDefault="0045699E" w:rsidP="0045699E">
      <w:pPr>
        <w:widowControl w:val="0"/>
        <w:numPr>
          <w:ilvl w:val="0"/>
          <w:numId w:val="4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color w:val="000000"/>
          <w:w w:val="120"/>
          <w:sz w:val="24"/>
          <w:szCs w:val="24"/>
        </w:rPr>
      </w:pPr>
      <w:r w:rsidRPr="000F1847">
        <w:rPr>
          <w:rFonts w:ascii="Times New Roman" w:hAnsi="Times New Roman"/>
          <w:color w:val="000000"/>
          <w:spacing w:val="3"/>
          <w:w w:val="120"/>
          <w:sz w:val="24"/>
          <w:szCs w:val="24"/>
        </w:rPr>
        <w:t>овладение умениями работать с учебной и внешкольной ин</w:t>
      </w:r>
      <w:r w:rsidRPr="000F1847">
        <w:rPr>
          <w:rFonts w:ascii="Times New Roman" w:hAnsi="Times New Roman"/>
          <w:color w:val="000000"/>
          <w:spacing w:val="3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spacing w:val="2"/>
          <w:w w:val="120"/>
          <w:sz w:val="24"/>
          <w:szCs w:val="24"/>
        </w:rPr>
        <w:t>формацией (анализировать и обобщать факты, составлять прос</w:t>
      </w:r>
      <w:r w:rsidRPr="000F1847">
        <w:rPr>
          <w:rFonts w:ascii="Times New Roman" w:hAnsi="Times New Roman"/>
          <w:color w:val="000000"/>
          <w:spacing w:val="2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spacing w:val="5"/>
          <w:w w:val="120"/>
          <w:sz w:val="24"/>
          <w:szCs w:val="24"/>
        </w:rPr>
        <w:t xml:space="preserve">той и развёрнутый планы, тезисы, конспект, формулировать и </w:t>
      </w:r>
      <w:r w:rsidRPr="000F1847">
        <w:rPr>
          <w:rFonts w:ascii="Times New Roman" w:hAnsi="Times New Roman"/>
          <w:color w:val="000000"/>
          <w:spacing w:val="3"/>
          <w:w w:val="120"/>
          <w:sz w:val="24"/>
          <w:szCs w:val="24"/>
        </w:rPr>
        <w:t>обосновывать выводы и т. д.), использовать современные    ис</w:t>
      </w:r>
      <w:r w:rsidRPr="000F1847">
        <w:rPr>
          <w:rFonts w:ascii="Times New Roman" w:hAnsi="Times New Roman"/>
          <w:color w:val="000000"/>
          <w:spacing w:val="3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t>точники   информации, в   том числе   материалы   на электрон</w:t>
      </w:r>
      <w:r w:rsidRPr="000F1847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spacing w:val="2"/>
          <w:w w:val="120"/>
          <w:sz w:val="24"/>
          <w:szCs w:val="24"/>
        </w:rPr>
        <w:t>ных носителях;</w:t>
      </w:r>
    </w:p>
    <w:p w:rsidR="0045699E" w:rsidRPr="000F1847" w:rsidRDefault="0045699E" w:rsidP="0045699E">
      <w:pPr>
        <w:widowControl w:val="0"/>
        <w:numPr>
          <w:ilvl w:val="0"/>
          <w:numId w:val="4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color w:val="000000"/>
          <w:w w:val="120"/>
          <w:sz w:val="24"/>
          <w:szCs w:val="24"/>
        </w:rPr>
      </w:pPr>
      <w:r w:rsidRPr="000F1847">
        <w:rPr>
          <w:rFonts w:ascii="Times New Roman" w:hAnsi="Times New Roman"/>
          <w:color w:val="000000"/>
          <w:spacing w:val="1"/>
          <w:w w:val="120"/>
          <w:sz w:val="24"/>
          <w:szCs w:val="24"/>
        </w:rPr>
        <w:t>способность решать творческие задачи, представлять резуль</w:t>
      </w:r>
      <w:r w:rsidRPr="000F1847">
        <w:rPr>
          <w:rFonts w:ascii="Times New Roman" w:hAnsi="Times New Roman"/>
          <w:color w:val="000000"/>
          <w:spacing w:val="1"/>
          <w:w w:val="120"/>
          <w:sz w:val="24"/>
          <w:szCs w:val="24"/>
        </w:rPr>
        <w:softHyphen/>
        <w:t xml:space="preserve">таты </w:t>
      </w:r>
      <w:r w:rsidRPr="000F1847">
        <w:rPr>
          <w:rFonts w:ascii="Times New Roman" w:hAnsi="Times New Roman"/>
          <w:color w:val="000000"/>
          <w:spacing w:val="1"/>
          <w:w w:val="120"/>
          <w:sz w:val="24"/>
          <w:szCs w:val="24"/>
        </w:rPr>
        <w:lastRenderedPageBreak/>
        <w:t xml:space="preserve">своей деятельности в различных формах (сообщение, эссе, </w:t>
      </w:r>
      <w:r w:rsidRPr="000F1847">
        <w:rPr>
          <w:rFonts w:ascii="Times New Roman" w:hAnsi="Times New Roman"/>
          <w:color w:val="000000"/>
          <w:spacing w:val="4"/>
          <w:w w:val="120"/>
          <w:sz w:val="24"/>
          <w:szCs w:val="24"/>
        </w:rPr>
        <w:t>презентация, реферат и др.);</w:t>
      </w:r>
    </w:p>
    <w:p w:rsidR="0045699E" w:rsidRPr="000F1847" w:rsidRDefault="0045699E" w:rsidP="0045699E">
      <w:pPr>
        <w:widowControl w:val="0"/>
        <w:numPr>
          <w:ilvl w:val="0"/>
          <w:numId w:val="4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color w:val="000000"/>
          <w:w w:val="120"/>
          <w:sz w:val="24"/>
          <w:szCs w:val="24"/>
        </w:rPr>
      </w:pPr>
      <w:r w:rsidRPr="000F1847">
        <w:rPr>
          <w:rFonts w:ascii="Times New Roman" w:hAnsi="Times New Roman"/>
          <w:color w:val="000000"/>
          <w:spacing w:val="5"/>
          <w:w w:val="120"/>
          <w:sz w:val="24"/>
          <w:szCs w:val="24"/>
        </w:rPr>
        <w:t xml:space="preserve">готовность к сотрудничеству с соучениками, коллективной </w:t>
      </w:r>
      <w:r w:rsidRPr="000F1847">
        <w:rPr>
          <w:rFonts w:ascii="Times New Roman" w:hAnsi="Times New Roman"/>
          <w:color w:val="000000"/>
          <w:spacing w:val="1"/>
          <w:w w:val="120"/>
          <w:sz w:val="24"/>
          <w:szCs w:val="24"/>
        </w:rPr>
        <w:t>работе, освоение основ межкультурного взаимодействия в шко</w:t>
      </w:r>
      <w:r w:rsidRPr="000F1847">
        <w:rPr>
          <w:rFonts w:ascii="Times New Roman" w:hAnsi="Times New Roman"/>
          <w:color w:val="000000"/>
          <w:spacing w:val="1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spacing w:val="4"/>
          <w:w w:val="120"/>
          <w:sz w:val="24"/>
          <w:szCs w:val="24"/>
        </w:rPr>
        <w:t>ле и социальном окружении и др.</w:t>
      </w:r>
    </w:p>
    <w:p w:rsidR="0045699E" w:rsidRPr="000F1847" w:rsidRDefault="0045699E" w:rsidP="0045699E">
      <w:pPr>
        <w:shd w:val="clear" w:color="auto" w:fill="FFFFFF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color w:val="000000"/>
          <w:spacing w:val="3"/>
          <w:w w:val="120"/>
          <w:sz w:val="24"/>
          <w:szCs w:val="24"/>
        </w:rPr>
        <w:t>Предметные результаты изучения истории включают:</w:t>
      </w:r>
    </w:p>
    <w:p w:rsidR="0045699E" w:rsidRPr="000F1847" w:rsidRDefault="0045699E" w:rsidP="0045699E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color w:val="000000"/>
          <w:w w:val="120"/>
          <w:sz w:val="24"/>
          <w:szCs w:val="24"/>
        </w:rPr>
      </w:pPr>
      <w:r w:rsidRPr="000F1847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>овладение целостными представлениями об историческом пу</w:t>
      </w:r>
      <w:r w:rsidRPr="000F1847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spacing w:val="1"/>
          <w:w w:val="120"/>
          <w:sz w:val="24"/>
          <w:szCs w:val="24"/>
        </w:rPr>
        <w:t>ти народов своей страны и человечества как необходимой осно</w:t>
      </w:r>
      <w:r w:rsidRPr="000F1847">
        <w:rPr>
          <w:rFonts w:ascii="Times New Roman" w:hAnsi="Times New Roman"/>
          <w:color w:val="000000"/>
          <w:spacing w:val="1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spacing w:val="2"/>
          <w:w w:val="120"/>
          <w:sz w:val="24"/>
          <w:szCs w:val="24"/>
        </w:rPr>
        <w:t>вой для миропонимания и познания современного общества;</w:t>
      </w:r>
    </w:p>
    <w:p w:rsidR="0045699E" w:rsidRPr="000F1847" w:rsidRDefault="0045699E" w:rsidP="0045699E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color w:val="000000"/>
          <w:w w:val="120"/>
          <w:sz w:val="24"/>
          <w:szCs w:val="24"/>
        </w:rPr>
      </w:pPr>
      <w:r w:rsidRPr="000F1847">
        <w:rPr>
          <w:rFonts w:ascii="Times New Roman" w:hAnsi="Times New Roman"/>
          <w:color w:val="000000"/>
          <w:spacing w:val="3"/>
          <w:w w:val="120"/>
          <w:sz w:val="24"/>
          <w:szCs w:val="24"/>
        </w:rPr>
        <w:t>способность применять понятийный аппарат исторического</w:t>
      </w:r>
      <w:r w:rsidRPr="000F1847">
        <w:rPr>
          <w:rFonts w:ascii="Times New Roman" w:hAnsi="Times New Roman"/>
          <w:color w:val="000000"/>
          <w:spacing w:val="3"/>
          <w:w w:val="120"/>
          <w:sz w:val="24"/>
          <w:szCs w:val="24"/>
        </w:rPr>
        <w:br/>
      </w:r>
      <w:r w:rsidRPr="000F1847">
        <w:rPr>
          <w:rFonts w:ascii="Times New Roman" w:hAnsi="Times New Roman"/>
          <w:color w:val="000000"/>
          <w:spacing w:val="7"/>
          <w:w w:val="120"/>
          <w:sz w:val="24"/>
          <w:szCs w:val="24"/>
        </w:rPr>
        <w:t>знания и приёмы исторического анализа для раскрытия сущ</w:t>
      </w:r>
      <w:r w:rsidRPr="000F1847">
        <w:rPr>
          <w:rFonts w:ascii="Times New Roman" w:hAnsi="Times New Roman"/>
          <w:color w:val="000000"/>
          <w:spacing w:val="7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spacing w:val="9"/>
          <w:w w:val="120"/>
          <w:sz w:val="24"/>
          <w:szCs w:val="24"/>
        </w:rPr>
        <w:t>ности и значения событий и явлений прошлого и современ</w:t>
      </w:r>
      <w:r w:rsidRPr="000F1847">
        <w:rPr>
          <w:rFonts w:ascii="Times New Roman" w:hAnsi="Times New Roman"/>
          <w:color w:val="000000"/>
          <w:spacing w:val="9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>ности;</w:t>
      </w:r>
    </w:p>
    <w:p w:rsidR="0045699E" w:rsidRPr="000F1847" w:rsidRDefault="0045699E" w:rsidP="0045699E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color w:val="000000"/>
          <w:w w:val="120"/>
          <w:sz w:val="24"/>
          <w:szCs w:val="24"/>
        </w:rPr>
      </w:pPr>
      <w:r w:rsidRPr="000F1847">
        <w:rPr>
          <w:rFonts w:ascii="Times New Roman" w:hAnsi="Times New Roman"/>
          <w:color w:val="000000"/>
          <w:spacing w:val="1"/>
          <w:w w:val="120"/>
          <w:sz w:val="24"/>
          <w:szCs w:val="24"/>
        </w:rPr>
        <w:t>умения изучать и систематизировать информацию из различ</w:t>
      </w:r>
      <w:r w:rsidRPr="000F1847">
        <w:rPr>
          <w:rFonts w:ascii="Times New Roman" w:hAnsi="Times New Roman"/>
          <w:color w:val="000000"/>
          <w:spacing w:val="1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spacing w:val="2"/>
          <w:w w:val="120"/>
          <w:sz w:val="24"/>
          <w:szCs w:val="24"/>
        </w:rPr>
        <w:t>ных исторических и современных источников, раскрывая её со</w:t>
      </w:r>
      <w:r w:rsidRPr="000F1847">
        <w:rPr>
          <w:rFonts w:ascii="Times New Roman" w:hAnsi="Times New Roman"/>
          <w:color w:val="000000"/>
          <w:spacing w:val="2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spacing w:val="1"/>
          <w:w w:val="120"/>
          <w:sz w:val="24"/>
          <w:szCs w:val="24"/>
        </w:rPr>
        <w:t>циальную принадлежность и познавательную ценность;</w:t>
      </w:r>
    </w:p>
    <w:p w:rsidR="0045699E" w:rsidRPr="000F1847" w:rsidRDefault="0045699E" w:rsidP="0045699E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before="86" w:after="0"/>
        <w:ind w:left="709" w:hanging="709"/>
        <w:jc w:val="both"/>
        <w:rPr>
          <w:rFonts w:ascii="Times New Roman" w:hAnsi="Times New Roman"/>
          <w:color w:val="000000"/>
          <w:w w:val="120"/>
          <w:sz w:val="24"/>
          <w:szCs w:val="24"/>
        </w:rPr>
      </w:pPr>
      <w:r w:rsidRPr="000F1847">
        <w:rPr>
          <w:rFonts w:ascii="Times New Roman" w:hAnsi="Times New Roman"/>
          <w:color w:val="000000"/>
          <w:w w:val="120"/>
          <w:sz w:val="24"/>
          <w:szCs w:val="24"/>
        </w:rPr>
        <w:t>расширение опыта оценочной деятельности на основе осмыс</w:t>
      </w:r>
      <w:r w:rsidRPr="000F1847">
        <w:rPr>
          <w:rFonts w:ascii="Times New Roman" w:hAnsi="Times New Roman"/>
          <w:color w:val="000000"/>
          <w:w w:val="120"/>
          <w:sz w:val="24"/>
          <w:szCs w:val="24"/>
        </w:rPr>
        <w:softHyphen/>
      </w:r>
      <w:r w:rsidRPr="000F1847">
        <w:rPr>
          <w:rFonts w:ascii="Times New Roman" w:hAnsi="Times New Roman"/>
          <w:color w:val="000000"/>
          <w:spacing w:val="8"/>
          <w:w w:val="120"/>
          <w:sz w:val="24"/>
          <w:szCs w:val="24"/>
        </w:rPr>
        <w:t>ления жизни и деяний личностей и народов в истории своей</w:t>
      </w:r>
      <w:r w:rsidRPr="000F1847">
        <w:rPr>
          <w:rFonts w:ascii="Times New Roman" w:hAnsi="Times New Roman"/>
          <w:color w:val="000000"/>
          <w:spacing w:val="8"/>
          <w:w w:val="120"/>
          <w:sz w:val="24"/>
          <w:szCs w:val="24"/>
        </w:rPr>
        <w:br/>
      </w:r>
      <w:r w:rsidRPr="000F1847">
        <w:rPr>
          <w:rFonts w:ascii="Times New Roman" w:hAnsi="Times New Roman"/>
          <w:color w:val="000000"/>
          <w:spacing w:val="2"/>
          <w:w w:val="120"/>
          <w:sz w:val="24"/>
          <w:szCs w:val="24"/>
        </w:rPr>
        <w:t>страны и человечества в целом;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hAnsi="Times New Roman"/>
          <w:color w:val="000000"/>
          <w:spacing w:val="1"/>
          <w:w w:val="120"/>
          <w:sz w:val="24"/>
          <w:szCs w:val="24"/>
        </w:rPr>
        <w:t>готовность применять исторические знания для выявления и</w:t>
      </w:r>
      <w:r w:rsidRPr="000F1847">
        <w:rPr>
          <w:rFonts w:ascii="Times New Roman" w:hAnsi="Times New Roman"/>
          <w:color w:val="000000"/>
          <w:spacing w:val="1"/>
          <w:w w:val="120"/>
          <w:sz w:val="24"/>
          <w:szCs w:val="24"/>
        </w:rPr>
        <w:br/>
      </w:r>
      <w:r w:rsidRPr="000F1847">
        <w:rPr>
          <w:rFonts w:ascii="Times New Roman" w:hAnsi="Times New Roman"/>
          <w:color w:val="000000"/>
          <w:w w:val="120"/>
          <w:sz w:val="24"/>
          <w:szCs w:val="24"/>
        </w:rPr>
        <w:t>сохранения   исторических   и   культурных   памятников   своей</w:t>
      </w:r>
      <w:r w:rsidRPr="000F1847">
        <w:rPr>
          <w:rFonts w:ascii="Times New Roman" w:hAnsi="Times New Roman"/>
          <w:color w:val="000000"/>
          <w:w w:val="120"/>
          <w:sz w:val="24"/>
          <w:szCs w:val="24"/>
        </w:rPr>
        <w:br/>
      </w:r>
      <w:r w:rsidRPr="000F1847">
        <w:rPr>
          <w:rFonts w:ascii="Times New Roman" w:hAnsi="Times New Roman"/>
          <w:color w:val="000000"/>
          <w:spacing w:val="3"/>
          <w:w w:val="120"/>
          <w:sz w:val="24"/>
          <w:szCs w:val="24"/>
        </w:rPr>
        <w:t>страны и мира.</w:t>
      </w: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История Нового времени. </w:t>
      </w:r>
      <w:r w:rsidRPr="000F1847">
        <w:rPr>
          <w:rFonts w:ascii="Times New Roman" w:eastAsiaTheme="minorHAnsi" w:hAnsi="Times New Roman"/>
          <w:bCs/>
          <w:sz w:val="24"/>
          <w:szCs w:val="24"/>
          <w:lang w:eastAsia="en-US"/>
        </w:rPr>
        <w:t>Россия в XVI – Х</w:t>
      </w:r>
      <w:proofErr w:type="gramStart"/>
      <w:r w:rsidRPr="000F1847">
        <w:rPr>
          <w:rFonts w:ascii="Times New Roman" w:eastAsiaTheme="minorHAnsi" w:hAnsi="Times New Roman"/>
          <w:bCs/>
          <w:sz w:val="24"/>
          <w:szCs w:val="24"/>
          <w:lang w:val="en-US" w:eastAsia="en-US"/>
        </w:rPr>
        <w:t>I</w:t>
      </w:r>
      <w:proofErr w:type="gramEnd"/>
      <w:r w:rsidRPr="000F1847">
        <w:rPr>
          <w:rFonts w:ascii="Times New Roman" w:eastAsiaTheme="minorHAnsi" w:hAnsi="Times New Roman"/>
          <w:bCs/>
          <w:sz w:val="24"/>
          <w:szCs w:val="24"/>
          <w:lang w:eastAsia="en-US"/>
        </w:rPr>
        <w:t>Х веках</w:t>
      </w: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(7–9 класс)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Выпускник научится: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• сопоставлять развитие России и других стран в Новое время, сравнивать исторические ситуации и события;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• давать оценку событиям и личностям отечественной и всеобщей истории Нового времени.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Выпускник получит возможность научиться: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• сравнивать развитие России и других стран в Новое время, объяснять, в чем заключались общие черты и особенности; </w:t>
      </w:r>
    </w:p>
    <w:p w:rsidR="0045699E" w:rsidRPr="000F1847" w:rsidRDefault="0045699E" w:rsidP="0045699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5C3559" w:rsidRPr="000F1847" w:rsidRDefault="005C3559" w:rsidP="005C355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 Содержание учебного предмета.</w:t>
      </w:r>
    </w:p>
    <w:p w:rsidR="005C3559" w:rsidRPr="000F1847" w:rsidRDefault="005C3559" w:rsidP="000F1847">
      <w:pPr>
        <w:spacing w:after="0" w:line="240" w:lineRule="auto"/>
        <w:contextualSpacing/>
        <w:jc w:val="both"/>
        <w:rPr>
          <w:rFonts w:ascii="Times New Roman" w:hAnsi="Times New Roman"/>
          <w:caps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Введение. 1 час.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История Древнего мира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Что изучает история. </w:t>
      </w:r>
      <w:proofErr w:type="gramStart"/>
      <w:r w:rsidRPr="000F1847">
        <w:rPr>
          <w:rFonts w:ascii="Times New Roman" w:hAnsi="Times New Roman"/>
          <w:color w:val="000000"/>
          <w:sz w:val="24"/>
          <w:szCs w:val="24"/>
        </w:rPr>
        <w:t>Историческая хронология (счет лет «до н. э.» и «н. э.»). Историческая карта.</w:t>
      </w:r>
      <w:proofErr w:type="gramEnd"/>
      <w:r w:rsidRPr="000F1847">
        <w:rPr>
          <w:rFonts w:ascii="Times New Roman" w:hAnsi="Times New Roman"/>
          <w:color w:val="000000"/>
          <w:sz w:val="24"/>
          <w:szCs w:val="24"/>
        </w:rPr>
        <w:t xml:space="preserve"> Источники исторических знаний. Вспомогательные исторические науки.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Первобытность.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</w:t>
      </w:r>
      <w:proofErr w:type="gramStart"/>
      <w:r w:rsidRPr="000F1847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0F1847">
        <w:rPr>
          <w:rFonts w:ascii="Times New Roman" w:hAnsi="Times New Roman"/>
          <w:color w:val="000000"/>
          <w:sz w:val="24"/>
          <w:szCs w:val="24"/>
        </w:rPr>
        <w:t xml:space="preserve"> соседской. Появление ремесел и торговли. Возникновение древнейших цивилизаций.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Древний мир: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понятие и хронология. Карта Древнего мира.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Древний Восток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Ново вавилонское царство: завоевания, легендарные памятники города Вавилона.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Фараон-реформатор Эхнатон.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Военные походы. Рабы. Познания древних египтян. Письменность. Храмы и пирамиды.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Ассирия: завоевания ассирийцев, культурные сокровища Ниневии, гибель империи. Персидская держава: военные походы, управление империей.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Древняя Индия. Природные условия, занятия населения. Древние города-государства. Общественное устройство, 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варны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. Религиозные верования, легенды и сказания. Возникновение буддизма. Культурное наследие Древней Индии.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Древний Китай. Условия жизни и хозяйственная деятельность населения. Создание объединенного государства. Империи 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Цинь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Хань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. Жизнь в империи: правители и подданные, положение различных групп населения. Развитие ремесел и торговли. </w:t>
      </w:r>
      <w:r w:rsidRPr="000F1847">
        <w:rPr>
          <w:rFonts w:ascii="Times New Roman" w:hAnsi="Times New Roman"/>
          <w:color w:val="000000"/>
          <w:sz w:val="24"/>
          <w:szCs w:val="24"/>
        </w:rPr>
        <w:lastRenderedPageBreak/>
        <w:t xml:space="preserve">Великий шелковый путь. Религиозно-философские учения (конфуцианство). Научные знания и изобретения. Храмы. Великая Китайская стена.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Античный мир: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понятие. Карта античного мира.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Древняя Греция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Население Древней Греции: условия жизни и занятия. Древнейшие государства на Крите.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Государства ахейской Греции (Микены, </w:t>
      </w:r>
      <w:proofErr w:type="spellStart"/>
      <w:r w:rsidRPr="000F1847">
        <w:rPr>
          <w:rFonts w:ascii="Times New Roman" w:hAnsi="Times New Roman"/>
          <w:iCs/>
          <w:color w:val="000000"/>
          <w:sz w:val="24"/>
          <w:szCs w:val="24"/>
        </w:rPr>
        <w:t>Тиринф</w:t>
      </w:r>
      <w:proofErr w:type="spellEnd"/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 и др.).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Троянская война. «Илиада» и «Одиссея». Верования древних греков. Сказания о богах и героях.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реформы </w:t>
      </w:r>
      <w:proofErr w:type="spellStart"/>
      <w:r w:rsidRPr="000F1847">
        <w:rPr>
          <w:rFonts w:ascii="Times New Roman" w:hAnsi="Times New Roman"/>
          <w:iCs/>
          <w:color w:val="000000"/>
          <w:sz w:val="24"/>
          <w:szCs w:val="24"/>
        </w:rPr>
        <w:t>Клисфена</w:t>
      </w:r>
      <w:proofErr w:type="spellEnd"/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Спарта: основные группы населения, политическое устройство. Спартанское воспитание. Организация военного дела.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Древний Рим </w:t>
      </w:r>
    </w:p>
    <w:p w:rsidR="005C3559" w:rsidRPr="000F1847" w:rsidRDefault="005C3559" w:rsidP="005C3559">
      <w:pPr>
        <w:pStyle w:val="Default"/>
        <w:jc w:val="both"/>
        <w:rPr>
          <w:lang w:eastAsia="ru-RU"/>
        </w:rPr>
      </w:pPr>
      <w:r w:rsidRPr="000F1847">
        <w:t xml:space="preserve">Население Древней Италии: условия жизни и занятия. Этруски. Легенды об основании Рима. Рим эпохи царей.  Римская республика. Патриции и плебеи. Управление и законы. Верования древних римлян. </w:t>
      </w:r>
      <w:r w:rsidRPr="000F1847">
        <w:rPr>
          <w:lang w:eastAsia="ru-RU"/>
        </w:rPr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0F1847">
        <w:rPr>
          <w:iCs/>
          <w:lang w:eastAsia="ru-RU"/>
        </w:rPr>
        <w:t xml:space="preserve">Реформы </w:t>
      </w:r>
      <w:proofErr w:type="spellStart"/>
      <w:r w:rsidRPr="000F1847">
        <w:rPr>
          <w:iCs/>
          <w:lang w:eastAsia="ru-RU"/>
        </w:rPr>
        <w:t>Гракхов</w:t>
      </w:r>
      <w:proofErr w:type="spellEnd"/>
      <w:r w:rsidRPr="000F1847">
        <w:rPr>
          <w:iCs/>
          <w:lang w:eastAsia="ru-RU"/>
        </w:rPr>
        <w:t xml:space="preserve">. Рабство в Древнем Риме.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От республики к империи. Гражданские войны в Риме. Гай Юлий Цезарь. Установление императорской власти; 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Октавиан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 </w:t>
      </w:r>
    </w:p>
    <w:p w:rsidR="005C3559" w:rsidRPr="000F1847" w:rsidRDefault="005C3559" w:rsidP="005C3559">
      <w:pPr>
        <w:spacing w:after="0" w:line="240" w:lineRule="auto"/>
        <w:contextualSpacing/>
        <w:jc w:val="both"/>
        <w:rPr>
          <w:rFonts w:ascii="Times New Roman" w:hAnsi="Times New Roman"/>
          <w:caps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Историческое и культурное наследие древних цивилизаций.</w:t>
      </w:r>
    </w:p>
    <w:p w:rsidR="005C3559" w:rsidRPr="000F1847" w:rsidRDefault="005C3559" w:rsidP="005C35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aps/>
          <w:sz w:val="24"/>
          <w:szCs w:val="24"/>
        </w:rPr>
      </w:pP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История 6 класс.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ИСТОРИЯ СРЕДНИХ ВЕКОВ (не менее 30 ч)</w:t>
      </w:r>
    </w:p>
    <w:p w:rsidR="005C3559" w:rsidRPr="000F1847" w:rsidRDefault="005C3559" w:rsidP="005C35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1.Хронологические рамки средневековья. Понятие «средние века». (1 ЧАС)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2.Западная и Центральная Европа в V-XIII вв. (5 часов)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Великое переселение народов. Кельты, германцы, славяне, тюрки. 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Образование варварских королевств. Расселение франков, занятия, общественное устройство. 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Роль христианства в раннем средневековье. Христианизация Европы. </w:t>
      </w:r>
      <w:proofErr w:type="spellStart"/>
      <w:r w:rsidRPr="000F1847">
        <w:rPr>
          <w:rFonts w:ascii="Times New Roman" w:hAnsi="Times New Roman"/>
          <w:sz w:val="24"/>
          <w:szCs w:val="24"/>
        </w:rPr>
        <w:t>Аврелий</w:t>
      </w:r>
      <w:proofErr w:type="spellEnd"/>
      <w:r w:rsidRPr="000F1847">
        <w:rPr>
          <w:rFonts w:ascii="Times New Roman" w:hAnsi="Times New Roman"/>
          <w:sz w:val="24"/>
          <w:szCs w:val="24"/>
        </w:rPr>
        <w:t xml:space="preserve"> Августин. Иоанн Златоуст. 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Создание и распад империи Карла Великого.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 Образование госуда</w:t>
      </w:r>
      <w:proofErr w:type="gramStart"/>
      <w:r w:rsidRPr="000F1847">
        <w:rPr>
          <w:rFonts w:ascii="Times New Roman" w:hAnsi="Times New Roman"/>
          <w:sz w:val="24"/>
          <w:szCs w:val="24"/>
        </w:rPr>
        <w:t>рств в З</w:t>
      </w:r>
      <w:proofErr w:type="gramEnd"/>
      <w:r w:rsidRPr="000F1847">
        <w:rPr>
          <w:rFonts w:ascii="Times New Roman" w:hAnsi="Times New Roman"/>
          <w:sz w:val="24"/>
          <w:szCs w:val="24"/>
        </w:rPr>
        <w:t xml:space="preserve">ападной Европе. Политическая раздробленность. 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Норманнские завоевания.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3.Византия и арабский мир (4 часа)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lastRenderedPageBreak/>
        <w:t>Византийская империя: территория, хозяйство, государственное устройство. Императоры Византии. Ранние славянские государства. Просветители славян – Кирилл и Мефодий.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Арабские племена: расселение, занятия. Возникновение ислама. Мухаммед. Коран. Арабские завоевания в Азии, Северной Африке, Европе.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4.Средневековое европейское общество (4 часа)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Сословное общество в средневековой Европе. Феодализм. Власть духовная и светская. 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Феодальное землевладение. Сеньоры и вассалы. Европейское рыцарство: образ жизни и правила поведения.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Особенности хозяйственной жизни. Феодалы и крестьянская община. Феодальные повинности. Жизнь, быт и труд крестьян. Средневековый город. Жизнь и быт горожан. Цехи и гильдии. 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5.. Крестовые походы. Образование двух ветвей христианства ¬– православия и католицизма. Римско-католическая церковь в средневековье. (2 часа)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Фома Аквинский. Монастыри и монахи. Ереси и борьба церкви против их распространения.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Крестовые походы и их влияние на жизнь европейского общества.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6. Государства Европы в XIV-XV вв.  (4 часа)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хартия вольностей. Парламент. Священная Римская империя германской нации. Германские государства в XIV-XV вв. 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Кризис европейского сословного общества в XIV-XV вв. Столетняя война: причины и итоги. Жанна </w:t>
      </w:r>
      <w:proofErr w:type="spellStart"/>
      <w:r w:rsidRPr="000F1847">
        <w:rPr>
          <w:rFonts w:ascii="Times New Roman" w:hAnsi="Times New Roman"/>
          <w:sz w:val="24"/>
          <w:szCs w:val="24"/>
        </w:rPr>
        <w:t>д’Арк</w:t>
      </w:r>
      <w:proofErr w:type="spellEnd"/>
      <w:r w:rsidRPr="000F1847">
        <w:rPr>
          <w:rFonts w:ascii="Times New Roman" w:hAnsi="Times New Roman"/>
          <w:sz w:val="24"/>
          <w:szCs w:val="24"/>
        </w:rPr>
        <w:t xml:space="preserve">. Война Алой и Белой розы. Крестьянские и городские восстания. Жакерия. Восстание </w:t>
      </w:r>
      <w:proofErr w:type="spellStart"/>
      <w:r w:rsidRPr="000F1847">
        <w:rPr>
          <w:rFonts w:ascii="Times New Roman" w:hAnsi="Times New Roman"/>
          <w:sz w:val="24"/>
          <w:szCs w:val="24"/>
        </w:rPr>
        <w:t>Уота</w:t>
      </w:r>
      <w:proofErr w:type="spellEnd"/>
      <w:r w:rsidRPr="000F1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847">
        <w:rPr>
          <w:rFonts w:ascii="Times New Roman" w:hAnsi="Times New Roman"/>
          <w:sz w:val="24"/>
          <w:szCs w:val="24"/>
        </w:rPr>
        <w:t>Тайлера</w:t>
      </w:r>
      <w:proofErr w:type="spellEnd"/>
      <w:r w:rsidRPr="000F1847">
        <w:rPr>
          <w:rFonts w:ascii="Times New Roman" w:hAnsi="Times New Roman"/>
          <w:sz w:val="24"/>
          <w:szCs w:val="24"/>
        </w:rPr>
        <w:t>. Кризис католической церкви. Папы и императоры. Гуситское движение в Чехии. Ян Гус.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7. Католицизм, православие и ислам в эпоху крестовых походов. (4 часа)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Начало Реконкисты на Пиренейском полуострове. 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Завоевания сельджуков и османов. Падение Византии. Османская империя. 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8. Культурное наследие Средневековья </w:t>
      </w:r>
    </w:p>
    <w:p w:rsidR="005C3559" w:rsidRPr="000F1847" w:rsidRDefault="005C3559" w:rsidP="005C35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5C3559" w:rsidRPr="000F1847" w:rsidRDefault="005C3559" w:rsidP="005C3559">
      <w:pPr>
        <w:tabs>
          <w:tab w:val="left" w:pos="426"/>
        </w:tabs>
        <w:spacing w:after="0"/>
        <w:ind w:left="567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Развитие науки и техники. Появление университетов. Схоластика. Начало книгопечатания в Европе. 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Культурное наследие Византии.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 (V-XV вв.)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Китай: распад и восстановление единой державы. Империи </w:t>
      </w:r>
    </w:p>
    <w:p w:rsidR="005C3559" w:rsidRPr="000F1847" w:rsidRDefault="005C3559" w:rsidP="005C35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9.Страны Азии и Америки в эпоху средневековья </w:t>
      </w:r>
      <w:proofErr w:type="spellStart"/>
      <w:r w:rsidRPr="000F1847">
        <w:rPr>
          <w:rFonts w:ascii="Times New Roman" w:hAnsi="Times New Roman"/>
          <w:sz w:val="24"/>
          <w:szCs w:val="24"/>
        </w:rPr>
        <w:t>Тан</w:t>
      </w:r>
      <w:proofErr w:type="spellEnd"/>
      <w:r w:rsidRPr="000F184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F1847">
        <w:rPr>
          <w:rFonts w:ascii="Times New Roman" w:hAnsi="Times New Roman"/>
          <w:sz w:val="24"/>
          <w:szCs w:val="24"/>
        </w:rPr>
        <w:t>Сун</w:t>
      </w:r>
      <w:proofErr w:type="spellEnd"/>
      <w:r w:rsidRPr="000F1847">
        <w:rPr>
          <w:rFonts w:ascii="Times New Roman" w:hAnsi="Times New Roman"/>
          <w:sz w:val="24"/>
          <w:szCs w:val="24"/>
        </w:rPr>
        <w:t xml:space="preserve">. Крестьянские восстания, нашествия кочевников. Создание империи Мин. Индийские княжества. Создание государства Великих Моголов. Делийский султанат. Средневековая Япония. </w:t>
      </w:r>
    </w:p>
    <w:p w:rsidR="005C3559" w:rsidRPr="000F1847" w:rsidRDefault="005C3559" w:rsidP="005C3559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Государства Центральной Азии в средние века. Государство Хорезм и его покорение монголами. Походы Тимура (Тамерлана).      </w:t>
      </w:r>
    </w:p>
    <w:p w:rsidR="005C3559" w:rsidRPr="000F1847" w:rsidRDefault="005C3559" w:rsidP="005C35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lastRenderedPageBreak/>
        <w:t xml:space="preserve">Доколумбовы цивилизации Америки. Майя, </w:t>
      </w:r>
      <w:proofErr w:type="spellStart"/>
      <w:r w:rsidRPr="000F1847">
        <w:rPr>
          <w:rFonts w:ascii="Times New Roman" w:hAnsi="Times New Roman"/>
          <w:sz w:val="24"/>
          <w:szCs w:val="24"/>
        </w:rPr>
        <w:t>атцеки</w:t>
      </w:r>
      <w:proofErr w:type="spellEnd"/>
      <w:r w:rsidRPr="000F1847">
        <w:rPr>
          <w:rFonts w:ascii="Times New Roman" w:hAnsi="Times New Roman"/>
          <w:sz w:val="24"/>
          <w:szCs w:val="24"/>
        </w:rPr>
        <w:t xml:space="preserve"> и инки: государства, верования, особенности хозяйственной жизни.</w:t>
      </w:r>
    </w:p>
    <w:p w:rsidR="005C3559" w:rsidRPr="000F1847" w:rsidRDefault="005C3559" w:rsidP="005C3559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Особенности средневековой культуры народов Востока. Архитектура и поэзия.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История России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От Древней Руси к Российскому государству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Введение. 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Народы и государства на территории нашей страны в древности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Заселение территории нашей страны человеком. Каменный век. Особенности перехода от присваивающего хозяйства к </w:t>
      </w:r>
      <w:proofErr w:type="gramStart"/>
      <w:r w:rsidRPr="000F1847">
        <w:rPr>
          <w:rFonts w:ascii="Times New Roman" w:hAnsi="Times New Roman"/>
          <w:color w:val="000000"/>
          <w:sz w:val="24"/>
          <w:szCs w:val="24"/>
        </w:rPr>
        <w:t>производящему</w:t>
      </w:r>
      <w:proofErr w:type="gramEnd"/>
      <w:r w:rsidRPr="000F1847">
        <w:rPr>
          <w:rFonts w:ascii="Times New Roman" w:hAnsi="Times New Roman"/>
          <w:color w:val="000000"/>
          <w:sz w:val="24"/>
          <w:szCs w:val="24"/>
        </w:rPr>
        <w:t xml:space="preserve">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</w:r>
      <w:proofErr w:type="gramStart"/>
      <w:r w:rsidRPr="000F1847">
        <w:rPr>
          <w:rFonts w:ascii="Times New Roman" w:hAnsi="Times New Roman"/>
          <w:color w:val="000000"/>
          <w:sz w:val="24"/>
          <w:szCs w:val="24"/>
        </w:rPr>
        <w:t>веке</w:t>
      </w:r>
      <w:proofErr w:type="gramEnd"/>
      <w:r w:rsidRPr="000F1847">
        <w:rPr>
          <w:rFonts w:ascii="Times New Roman" w:hAnsi="Times New Roman"/>
          <w:color w:val="000000"/>
          <w:sz w:val="24"/>
          <w:szCs w:val="24"/>
        </w:rPr>
        <w:t>. Степь и ее роль в распространении культурных взаимовлияний.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Народы, проживавшие на этой территории до середины I тысячелетия до н.э. Античные города-государства Северного Причерноморья. 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Боспорское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 царство. Скифское царство. Дербент.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Восточная Европа в середине I тыс. н.э.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балты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 и финно-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угры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Булгария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>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Образование государства Русь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Государства Центральной и Западной Европы. Первые известия о Руси. Проблема образования Древнерусского государства. Начало династии Рюриковичей.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варяга в греки. Волжский торговый путь.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Принятие христианства и его значение. Византийское наследие на Руси.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Русь в конце X – начале XII в.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0F1847">
        <w:rPr>
          <w:rFonts w:ascii="Times New Roman" w:hAnsi="Times New Roman"/>
          <w:color w:val="000000"/>
          <w:sz w:val="24"/>
          <w:szCs w:val="24"/>
        </w:rPr>
        <w:t>Русская</w:t>
      </w:r>
      <w:proofErr w:type="gramEnd"/>
      <w:r w:rsidRPr="000F1847">
        <w:rPr>
          <w:rFonts w:ascii="Times New Roman" w:hAnsi="Times New Roman"/>
          <w:color w:val="000000"/>
          <w:sz w:val="24"/>
          <w:szCs w:val="24"/>
        </w:rPr>
        <w:t xml:space="preserve"> Правда, церковные уставы.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851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Дешт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>-и-Кипчак), странами Центральной, Западной и Северной Европы.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Культурное пространство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Русь в середине XII – начале XIII в.</w:t>
      </w:r>
    </w:p>
    <w:p w:rsidR="005C3559" w:rsidRPr="000F1847" w:rsidRDefault="005C3559" w:rsidP="005C3559">
      <w:pPr>
        <w:tabs>
          <w:tab w:val="left" w:pos="0"/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права. Внешняя политика русских земель в евразийском контексте.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Русские земли в середине XIII - XIV в.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в системе балтийских связей.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Дмитрий Донской. Куликовская битва. Закрепление первенствующего положения московских князей.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Народы и государства степной зоны Восточной Европы и Сибири в XIII-XV вв.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Касимовское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 ханство. Дикое поле. Народы Северного Кавказа. Итальянские фактории </w:t>
      </w:r>
      <w:r w:rsidRPr="000F1847">
        <w:rPr>
          <w:rFonts w:ascii="Times New Roman" w:hAnsi="Times New Roman"/>
          <w:color w:val="000000"/>
          <w:sz w:val="24"/>
          <w:szCs w:val="24"/>
        </w:rPr>
        <w:lastRenderedPageBreak/>
        <w:t>Причерноморья (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Каффа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Тана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Солдайя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 и др.) и их роль в системе торговых и политических связей Руси с Западом и Востоком.</w:t>
      </w:r>
    </w:p>
    <w:p w:rsidR="005C3559" w:rsidRPr="000F1847" w:rsidRDefault="005C3559" w:rsidP="005C3559">
      <w:pPr>
        <w:tabs>
          <w:tab w:val="right" w:pos="9355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Культурное пространство</w:t>
      </w:r>
      <w:r w:rsidRPr="000F1847">
        <w:rPr>
          <w:rFonts w:ascii="Times New Roman" w:hAnsi="Times New Roman"/>
          <w:color w:val="000000"/>
          <w:sz w:val="24"/>
          <w:szCs w:val="24"/>
        </w:rPr>
        <w:tab/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Изменения </w:t>
      </w:r>
      <w:proofErr w:type="gramStart"/>
      <w:r w:rsidRPr="000F1847">
        <w:rPr>
          <w:rFonts w:ascii="Times New Roman" w:hAnsi="Times New Roman"/>
          <w:color w:val="000000"/>
          <w:sz w:val="24"/>
          <w:szCs w:val="24"/>
        </w:rPr>
        <w:t>в представлениях о картине мира в Евразии в связи с завершением</w:t>
      </w:r>
      <w:proofErr w:type="gramEnd"/>
      <w:r w:rsidRPr="000F1847">
        <w:rPr>
          <w:rFonts w:ascii="Times New Roman" w:hAnsi="Times New Roman"/>
          <w:color w:val="000000"/>
          <w:sz w:val="24"/>
          <w:szCs w:val="24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Епифаний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 Премудрый. Архитектура. Изобразительное искусство. Феофан Грек. Андрей Рублев.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Формирование единого Русского государства в XV веке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Экономическое превосходство как средство обеспечивающее централизацию российского государства.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Культурное пространство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gramStart"/>
      <w:r w:rsidRPr="000F1847">
        <w:rPr>
          <w:rFonts w:ascii="Times New Roman" w:hAnsi="Times New Roman"/>
          <w:color w:val="000000"/>
          <w:sz w:val="24"/>
          <w:szCs w:val="24"/>
        </w:rPr>
        <w:t>Внутри церковная</w:t>
      </w:r>
      <w:proofErr w:type="gramEnd"/>
      <w:r w:rsidRPr="000F1847">
        <w:rPr>
          <w:rFonts w:ascii="Times New Roman" w:hAnsi="Times New Roman"/>
          <w:color w:val="000000"/>
          <w:sz w:val="24"/>
          <w:szCs w:val="24"/>
        </w:rPr>
        <w:t xml:space="preserve"> борьба (иосифляне и 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нестяжатели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>, ереси).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Хожение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 за три моря» Афанасия Никитина. Архитектура. Изобразительное искусство. Повседневная жизнь горожан и сельских жителей в древнерусский и раннемосковский периоды.</w:t>
      </w:r>
    </w:p>
    <w:p w:rsidR="005C3559" w:rsidRPr="000F1847" w:rsidRDefault="005C3559" w:rsidP="005C3559">
      <w:pPr>
        <w:tabs>
          <w:tab w:val="left" w:pos="411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  <w:sectPr w:rsidR="005C3559" w:rsidRPr="000F1847" w:rsidSect="008F303A">
          <w:footerReference w:type="default" r:id="rId9"/>
          <w:pgSz w:w="11906" w:h="16838" w:code="9"/>
          <w:pgMar w:top="1134" w:right="851" w:bottom="1134" w:left="1843" w:header="709" w:footer="709" w:gutter="0"/>
          <w:cols w:space="708"/>
          <w:titlePg/>
          <w:docGrid w:linePitch="360"/>
        </w:sectPr>
      </w:pPr>
      <w:r w:rsidRPr="000F1847">
        <w:rPr>
          <w:rFonts w:ascii="Times New Roman" w:hAnsi="Times New Roman"/>
          <w:color w:val="000000"/>
          <w:sz w:val="24"/>
          <w:szCs w:val="24"/>
        </w:rPr>
        <w:t>Региональный компонент. Наш регион в древности и средневековье.</w:t>
      </w:r>
    </w:p>
    <w:p w:rsidR="005C3559" w:rsidRPr="000F1847" w:rsidRDefault="005C3559" w:rsidP="005C355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0F1847">
        <w:rPr>
          <w:rFonts w:ascii="Times New Roman" w:eastAsia="Calibri" w:hAnsi="Times New Roman"/>
          <w:sz w:val="24"/>
          <w:szCs w:val="24"/>
          <w:lang w:eastAsia="en-US"/>
        </w:rPr>
        <w:lastRenderedPageBreak/>
        <w:t>Содержание 7 класс.</w:t>
      </w:r>
    </w:p>
    <w:p w:rsidR="005C3559" w:rsidRPr="000F1847" w:rsidRDefault="005C3559" w:rsidP="005C35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История Нового времени</w:t>
      </w:r>
    </w:p>
    <w:p w:rsidR="005C3559" w:rsidRPr="000F1847" w:rsidRDefault="005C3559" w:rsidP="005C35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Новое время: понятие и хронологические рамки. </w:t>
      </w:r>
    </w:p>
    <w:p w:rsidR="005C3559" w:rsidRPr="000F1847" w:rsidRDefault="005C3559" w:rsidP="005C35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Новое время: понятие и хронологические рамки. </w:t>
      </w:r>
    </w:p>
    <w:p w:rsidR="005C3559" w:rsidRPr="000F1847" w:rsidRDefault="005C3559" w:rsidP="005C35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bCs/>
          <w:sz w:val="24"/>
          <w:szCs w:val="24"/>
          <w:lang w:eastAsia="en-US"/>
        </w:rPr>
        <w:t>Европа в конце Х</w:t>
      </w:r>
      <w:proofErr w:type="gramStart"/>
      <w:r w:rsidRPr="000F1847">
        <w:rPr>
          <w:rFonts w:ascii="Times New Roman" w:eastAsiaTheme="minorHAnsi" w:hAnsi="Times New Roman"/>
          <w:bCs/>
          <w:sz w:val="24"/>
          <w:szCs w:val="24"/>
          <w:lang w:eastAsia="en-US"/>
        </w:rPr>
        <w:t>V</w:t>
      </w:r>
      <w:proofErr w:type="gram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— </w:t>
      </w:r>
      <w:r w:rsidRPr="000F1847">
        <w:rPr>
          <w:rFonts w:ascii="Times New Roman" w:eastAsiaTheme="minorHAnsi" w:hAnsi="Times New Roman"/>
          <w:bCs/>
          <w:sz w:val="24"/>
          <w:szCs w:val="24"/>
          <w:lang w:eastAsia="en-US"/>
        </w:rPr>
        <w:t>начале XVII в.</w:t>
      </w:r>
    </w:p>
    <w:p w:rsidR="005C3559" w:rsidRPr="000F1847" w:rsidRDefault="005C3559" w:rsidP="005C3559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5C3559" w:rsidRPr="000F1847" w:rsidRDefault="005C3559" w:rsidP="005C3559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</w:r>
    </w:p>
    <w:p w:rsidR="005C3559" w:rsidRPr="000F1847" w:rsidRDefault="005C3559" w:rsidP="005C3559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5C3559" w:rsidRPr="000F1847" w:rsidRDefault="005C3559" w:rsidP="005C3559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Нидерландская революция: цели, участники, формы борьбы. Итоги и значение революции.</w:t>
      </w:r>
    </w:p>
    <w:p w:rsidR="005C3559" w:rsidRPr="000F1847" w:rsidRDefault="005C3559" w:rsidP="005C3559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5C3559" w:rsidRPr="000F1847" w:rsidRDefault="005C3559" w:rsidP="005C3559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bCs/>
          <w:sz w:val="24"/>
          <w:szCs w:val="24"/>
          <w:lang w:eastAsia="en-US"/>
        </w:rPr>
        <w:t>Страны Европы в середине XVII в.</w:t>
      </w:r>
    </w:p>
    <w:p w:rsidR="005C3559" w:rsidRPr="000F1847" w:rsidRDefault="005C3559" w:rsidP="005C3559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Английская революция XVII в.: причины, участники, этапы. О. Кромвель. Итоги и значение революции. 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</w:t>
      </w:r>
    </w:p>
    <w:p w:rsidR="005C3559" w:rsidRPr="000F1847" w:rsidRDefault="005C3559" w:rsidP="005C3559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bCs/>
          <w:sz w:val="24"/>
          <w:szCs w:val="24"/>
          <w:lang w:eastAsia="en-US"/>
        </w:rPr>
        <w:t>Страны Востока в XVI—XVIII вв.</w:t>
      </w:r>
    </w:p>
    <w:p w:rsidR="005C3559" w:rsidRPr="000F1847" w:rsidRDefault="005C3559" w:rsidP="005C3559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сегуната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Токугава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в Японии.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bCs/>
          <w:sz w:val="24"/>
          <w:szCs w:val="24"/>
          <w:lang w:eastAsia="en-US"/>
        </w:rPr>
        <w:t>Россия</w:t>
      </w:r>
      <w:proofErr w:type="gramStart"/>
      <w:r w:rsidRPr="000F1847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В</w:t>
      </w:r>
      <w:proofErr w:type="gramEnd"/>
      <w:r w:rsidRPr="000F1847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XVI – XVII вв.: от великого княжества к царству. Россия в XVI веке.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 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Регентство Елены Глинской. Сопротивление удельных князей великокняжеской власти. Мятеж князя Андрея Старицкого. Унификация денежной системы. Стародубская война с Польшей и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Литвой</w:t>
      </w:r>
      <w:proofErr w:type="gram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.П</w:t>
      </w:r>
      <w:proofErr w:type="gram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ериод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боярского правления. Борьба за власть между боярскими кланами Шуйских, Бельских и Глинских. Губная реформа. Московское восстание 1547 г. Ереси Матвея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Башкина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и Феодосия Косого. 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 Создание стрелецких полков и «Уложение о службе».</w:t>
      </w:r>
    </w:p>
    <w:p w:rsidR="005C3559" w:rsidRPr="000F1847" w:rsidRDefault="005C3559" w:rsidP="005C3559">
      <w:pPr>
        <w:shd w:val="clear" w:color="auto" w:fill="FFFFFF"/>
        <w:suppressAutoHyphens/>
        <w:kinsoku w:val="0"/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 w:eastAsia="zh-CN"/>
        </w:rPr>
      </w:pPr>
      <w:r w:rsidRPr="000F1847">
        <w:rPr>
          <w:rFonts w:ascii="Times New Roman" w:hAnsi="Times New Roman"/>
          <w:sz w:val="24"/>
          <w:szCs w:val="24"/>
          <w:lang w:val="x-none" w:eastAsia="zh-CN"/>
        </w:rPr>
        <w:t>Превышение должностных полномочий.  Авторитаризм. Формирование государственного механизма противодействия  коррупции.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Девлет-Гирея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Социальная структура российского общества. Дворянство. Служилые и неслужилые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 Многонациональный состав населения Русского государства. Финно-угорские народы. Народы Поволжья после присоединения к России. Служилые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татары</w:t>
      </w:r>
      <w:proofErr w:type="gram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.В</w:t>
      </w:r>
      <w:proofErr w:type="gram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ыходцы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из стран Европы на государевой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службе.Сосуществование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религий в Российском государстве. Русская Православная церковь. Мусульманское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духовенство</w:t>
      </w:r>
      <w:proofErr w:type="gram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.Р</w:t>
      </w:r>
      <w:proofErr w:type="gram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оссия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в конце XVI в. 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Цена реформ. Царь Федор Иванович. Борьба за власть в боярском окружении. Учреждение патриаршества.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Тявзинский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мирный договор со Швецией: восстановление позиций России в Прибалтике. Противостояние с Крымским ханством. Отражение набега Гази-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Гирея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в 1591 г.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5C3559" w:rsidRPr="000F1847" w:rsidRDefault="005C3559" w:rsidP="005C3559">
      <w:pPr>
        <w:tabs>
          <w:tab w:val="left" w:pos="3690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Смута в России </w:t>
      </w:r>
      <w:r w:rsidRPr="000F1847">
        <w:rPr>
          <w:rFonts w:ascii="Times New Roman" w:eastAsiaTheme="minorHAnsi" w:hAnsi="Times New Roman"/>
          <w:bCs/>
          <w:sz w:val="24"/>
          <w:szCs w:val="24"/>
          <w:lang w:eastAsia="en-US"/>
        </w:rPr>
        <w:tab/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Династический кризис. Земский собор 1598 г. и избрание на царство Бориса Годунова. Политика Бориса Годунова, в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т.ч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. в отношении боярства. Опала семейства Романовых. Голод 1601-1603 гг. и обострение социально-экономического кризиса. 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Царь Василий Шуйский. Восстание Ивана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Болотникова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Я.-П.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Делагарди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и распад тушинского лагеря. Открытое вступление в войну против России Речи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Посполитой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. Оборона Смоленска. 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Гермоген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Столбовский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мир со Швецией: утрата выхода к Балтийскому морю. Продолжение </w:t>
      </w: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войны с Речью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Посполитой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. Поход принца Владислава на Москву. Заключение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Деулинского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перемирия с Речью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Посполитой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. Итоги и последствия Смутного времени. </w:t>
      </w:r>
    </w:p>
    <w:p w:rsidR="005C3559" w:rsidRPr="000F1847" w:rsidRDefault="005C3559" w:rsidP="005C355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Россия в XVII веке 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Россия при первых Романовых.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 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Правительство Б.И. Морозова и И.Д. Милославского: итоги его деятельности. Патриарх Никон. Раскол в Церкви. Протопоп Аввакум, формирование религиозной традиции старообрядчества. 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Царь Федор Алексеевич. Отмена местничества. Налоговая (податная) реформа. 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странами, Прибалтикой, Востоком. Социальная структура российского общества. </w:t>
      </w:r>
      <w:proofErr w:type="gram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Денежная реформа 1654 г. Медный бунт. Побеги крестьян на Дон и в Сибирь. Восстание Степана Разина. 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Поляновский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мир. Контакты с православным населением Речи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Посполитой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: противодействие полонизации, распространению католичества. Контакты с </w:t>
      </w:r>
      <w:proofErr w:type="gram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Запорожской</w:t>
      </w:r>
      <w:proofErr w:type="gram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Сечью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. Восстание Богдана Хмельницкого.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Переяславская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рада. Вхождение Украины в состав России. Война между Россией и Речью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Посполитой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1654-1667 гг.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Андрусовское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манчжурами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и империей Цин. 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Культурное пространство 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Коч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– корабль русских первопроходцев. Освоение Поволжья, Урала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 Изменения в картине мира человека в XVI–XVII вв. и повседневная жизнь. Жилище и предметы быта. Семья и семейные отношения. Религия и суеверия. Синтез европейской и восточной культур в быту высших слоев населения страны. Архитектура. Дворцово-храмовый ансамбль Соборной площади в Москве. Шатровый стиль в архитектуре. Антонио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Солари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Алевиз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Фрязин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Петрок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Парсунная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живопись. Летописание и начало книгопечатания. Лицевой свод. Домострой. </w:t>
      </w: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Симеон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Полоцкий. Немецкая слобода как проводник европейского культурного влияния. Посадская сатира XVII в. 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Гизеля</w:t>
      </w:r>
      <w:proofErr w:type="spellEnd"/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- первое учебное пособие по истории. </w:t>
      </w:r>
    </w:p>
    <w:p w:rsidR="005C3559" w:rsidRPr="000F1847" w:rsidRDefault="005C3559" w:rsidP="005C355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>Региональный компонент</w:t>
      </w:r>
    </w:p>
    <w:p w:rsidR="00CD00C4" w:rsidRPr="000F1847" w:rsidRDefault="005C3559" w:rsidP="00CD00C4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Наш регион в </w:t>
      </w:r>
      <w:r w:rsidRPr="000F1847">
        <w:rPr>
          <w:rFonts w:ascii="Times New Roman" w:eastAsiaTheme="minorHAnsi" w:hAnsi="Times New Roman"/>
          <w:sz w:val="24"/>
          <w:szCs w:val="24"/>
          <w:lang w:val="en-US" w:eastAsia="en-US"/>
        </w:rPr>
        <w:t>XVI</w:t>
      </w: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– </w:t>
      </w:r>
      <w:r w:rsidRPr="000F1847">
        <w:rPr>
          <w:rFonts w:ascii="Times New Roman" w:eastAsiaTheme="minorHAnsi" w:hAnsi="Times New Roman"/>
          <w:sz w:val="24"/>
          <w:szCs w:val="24"/>
          <w:lang w:val="en-US" w:eastAsia="en-US"/>
        </w:rPr>
        <w:t>XVII</w:t>
      </w: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 вв.</w:t>
      </w:r>
      <w:r w:rsidR="00CD00C4" w:rsidRPr="000F1847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</w:p>
    <w:p w:rsidR="00CD00C4" w:rsidRPr="000F1847" w:rsidRDefault="00CD00C4" w:rsidP="00CD00C4">
      <w:pPr>
        <w:shd w:val="clear" w:color="auto" w:fill="FFFFFF"/>
        <w:suppressAutoHyphens/>
        <w:spacing w:after="0" w:line="240" w:lineRule="auto"/>
        <w:ind w:left="86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color w:val="000000"/>
          <w:sz w:val="24"/>
          <w:szCs w:val="24"/>
          <w:lang w:eastAsia="ar-SA"/>
        </w:rPr>
        <w:t>Тематическое планирование курса  «</w:t>
      </w:r>
      <w:r w:rsidRPr="000F1847">
        <w:rPr>
          <w:rFonts w:ascii="Times New Roman" w:hAnsi="Times New Roman"/>
          <w:sz w:val="24"/>
          <w:szCs w:val="24"/>
          <w:lang w:eastAsia="ar-SA"/>
        </w:rPr>
        <w:t>Новая история 18 век»  (24 ч)</w:t>
      </w:r>
    </w:p>
    <w:p w:rsidR="00CD00C4" w:rsidRPr="000F1847" w:rsidRDefault="00CD00C4" w:rsidP="00CD00C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>Тема 1. Век Просвещения. Стремление к царству разума – 3 часа</w:t>
      </w:r>
    </w:p>
    <w:p w:rsidR="00CD00C4" w:rsidRPr="000F1847" w:rsidRDefault="00CD00C4" w:rsidP="00CD00C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>Просветители XVI</w:t>
      </w:r>
      <w:r w:rsidRPr="000F1847">
        <w:rPr>
          <w:rFonts w:ascii="Times New Roman" w:hAnsi="Times New Roman"/>
          <w:sz w:val="24"/>
          <w:szCs w:val="24"/>
          <w:lang w:val="en-US" w:eastAsia="ar-SA"/>
        </w:rPr>
        <w:t>II</w:t>
      </w:r>
      <w:r w:rsidRPr="000F1847">
        <w:rPr>
          <w:rFonts w:ascii="Times New Roman" w:hAnsi="Times New Roman"/>
          <w:sz w:val="24"/>
          <w:szCs w:val="24"/>
          <w:lang w:eastAsia="ar-SA"/>
        </w:rPr>
        <w:t xml:space="preserve"> в. - продолжатели дела гуманистов эпо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хи Возрождения. Идеи Просвещения как мировоззрение укре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пляющей свои позиции буржуазии. Ценности просветителей. Образование как решающий ресурс развития общества. Идеи прогресса и веры в безграничные возможности человека. Учение Джона Локка о «естественных» правах человека и теория обще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ственного договора. Представление о цели свободы как стрем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лении к счастью. Шарль Монтескье: теория разделения вла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стей «О духе законов». Вольтер: поэт, историк, философ. Идеи Вольтера об общественно-политическом устройстве общества, его ценностях. Идеи Ж.-Ж. Руссо: концепция о народном суве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ренитете: принципы равенства и свободы в программе преобра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зований. Идеи энциклопедистов - альтернатива существующим порядкам в странах Европы. Экономические учения А. Смита и Ж. Тюрго. Влияние идей просветителей на формирование представлений о гражданском обществе, правовом государстве в Европе и Северной Америке. Манифест эпохи Просвещения.</w:t>
      </w:r>
    </w:p>
    <w:p w:rsidR="00CD00C4" w:rsidRPr="000F1847" w:rsidRDefault="00CD00C4" w:rsidP="00CD00C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>Тема 2. Художественная культура Европы эпохи Просвещения- 2 часа</w:t>
      </w:r>
    </w:p>
    <w:p w:rsidR="00CD00C4" w:rsidRPr="000F1847" w:rsidRDefault="00CD00C4" w:rsidP="00CD00C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>Вера человека в собственные возможности. Поиск идеала, образа героя эпохи. Образ человека новой эпохи (буржуа) в ху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дожественной литературе - Д. Дефо. Д. Свифт: сатира на поро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ки современного ему буржуазного общества. Гуманистические ценности эпохи Просвещения и их отражение в творчестве П. Бомарше, Ф. Шиллера, И. Гёте. Живописцы знати. Франсуа Буше. А. Ватто. Придворное искусство. «Певцы третьего со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словия»: У. Хогарт, Ж. Б. С. Шарден. Свидетель эпохи: Жак Луи Давид. Музыкальное искусство эпохи Просвещения в XVI11 в.: И. С. Баха, В. А. Моцарта, Л. Ван Бетховена. Архитектура эпо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 xml:space="preserve">хи великих царствований. Секуляризация культуры. </w:t>
      </w:r>
    </w:p>
    <w:p w:rsidR="00CD00C4" w:rsidRPr="000F1847" w:rsidRDefault="00CD00C4" w:rsidP="00CD00C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 xml:space="preserve">Тема 3. Промышленный переворот в Англии - 2 часа </w:t>
      </w:r>
    </w:p>
    <w:p w:rsidR="00CD00C4" w:rsidRPr="000F1847" w:rsidRDefault="00CD00C4" w:rsidP="00CD00C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>Аграрная революция в Англии. Складывание новых отно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шений в английской деревне. Развитие капиталистического предпринимательства в деревне. Промышленный переворот в Англии, его предпосылки и особенности. Техническая и со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циальная сущность промышленного переворота. Внедрение машинной техники. Изобретения в ткачестве. Паровая ма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 xml:space="preserve">шина англичанина Джеймса Уатта. Изобретение Р. </w:t>
      </w:r>
      <w:proofErr w:type="spellStart"/>
      <w:r w:rsidRPr="000F1847">
        <w:rPr>
          <w:rFonts w:ascii="Times New Roman" w:hAnsi="Times New Roman"/>
          <w:sz w:val="24"/>
          <w:szCs w:val="24"/>
          <w:lang w:eastAsia="ar-SA"/>
        </w:rPr>
        <w:t>Аркрайта</w:t>
      </w:r>
      <w:proofErr w:type="spellEnd"/>
      <w:r w:rsidRPr="000F1847">
        <w:rPr>
          <w:rFonts w:ascii="Times New Roman" w:hAnsi="Times New Roman"/>
          <w:sz w:val="24"/>
          <w:szCs w:val="24"/>
          <w:lang w:eastAsia="ar-SA"/>
        </w:rPr>
        <w:t xml:space="preserve">. Изобретения  </w:t>
      </w:r>
      <w:proofErr w:type="spellStart"/>
      <w:r w:rsidRPr="000F1847">
        <w:rPr>
          <w:rFonts w:ascii="Times New Roman" w:hAnsi="Times New Roman"/>
          <w:sz w:val="24"/>
          <w:szCs w:val="24"/>
          <w:lang w:eastAsia="ar-SA"/>
        </w:rPr>
        <w:t>Корба</w:t>
      </w:r>
      <w:proofErr w:type="spellEnd"/>
      <w:r w:rsidRPr="000F1847">
        <w:rPr>
          <w:rFonts w:ascii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0F1847">
        <w:rPr>
          <w:rFonts w:ascii="Times New Roman" w:hAnsi="Times New Roman"/>
          <w:sz w:val="24"/>
          <w:szCs w:val="24"/>
          <w:lang w:eastAsia="ar-SA"/>
        </w:rPr>
        <w:t>Модсли</w:t>
      </w:r>
      <w:proofErr w:type="spellEnd"/>
      <w:r w:rsidRPr="000F1847">
        <w:rPr>
          <w:rFonts w:ascii="Times New Roman" w:hAnsi="Times New Roman"/>
          <w:sz w:val="24"/>
          <w:szCs w:val="24"/>
          <w:lang w:eastAsia="ar-SA"/>
        </w:rPr>
        <w:t>. Появление фабричного произ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водства: труд и быт рабочих. Формирование основных классов капиталистического общества: промышленной буржуазии и пролетариата. Жестокие правила выживания в условиях капи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талистического производства. Социальные движения протеста рабочих (</w:t>
      </w:r>
      <w:proofErr w:type="spellStart"/>
      <w:r w:rsidRPr="000F1847">
        <w:rPr>
          <w:rFonts w:ascii="Times New Roman" w:hAnsi="Times New Roman"/>
          <w:sz w:val="24"/>
          <w:szCs w:val="24"/>
          <w:lang w:eastAsia="ar-SA"/>
        </w:rPr>
        <w:t>луддизм</w:t>
      </w:r>
      <w:proofErr w:type="spellEnd"/>
      <w:r w:rsidRPr="000F1847">
        <w:rPr>
          <w:rFonts w:ascii="Times New Roman" w:hAnsi="Times New Roman"/>
          <w:sz w:val="24"/>
          <w:szCs w:val="24"/>
          <w:lang w:eastAsia="ar-SA"/>
        </w:rPr>
        <w:t>). Цена технического прогресса.</w:t>
      </w:r>
    </w:p>
    <w:p w:rsidR="00CD00C4" w:rsidRPr="000F1847" w:rsidRDefault="00CD00C4" w:rsidP="00CD00C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>Тема 4. Английские колонии в Северной Америке – 1 час</w:t>
      </w:r>
    </w:p>
    <w:p w:rsidR="00CD00C4" w:rsidRPr="000F1847" w:rsidRDefault="00CD00C4" w:rsidP="00CD00C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>Распространение европейской цивилизации за Атлантику. Первые колонии в Северной Америке и их жители. Колониальное общество и хозяйственная жизнь. Управление колониями. Формирование североамериканской нации. Идеология амери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канского общества. Культура и общественная жизнь в коло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ниях. Конфликт с метрополией. Патриотические организации колонистов. Б. Франклин - великий наставник «юного капи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тализма».</w:t>
      </w:r>
    </w:p>
    <w:p w:rsidR="00CD00C4" w:rsidRPr="000F1847" w:rsidRDefault="00CD00C4" w:rsidP="00CD00C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lastRenderedPageBreak/>
        <w:t xml:space="preserve">Тема 5. Война за независимость. Создание Соединённых Штатов Америки – 2 часа </w:t>
      </w:r>
    </w:p>
    <w:p w:rsidR="00CD00C4" w:rsidRPr="000F1847" w:rsidRDefault="00CD00C4" w:rsidP="00CD00C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>Причины войны североамериканских колоний за свободу и справедливость. Первый Континентальный конгресс и его по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 xml:space="preserve">следствия. Т. </w:t>
      </w:r>
      <w:proofErr w:type="spellStart"/>
      <w:r w:rsidRPr="000F1847">
        <w:rPr>
          <w:rFonts w:ascii="Times New Roman" w:hAnsi="Times New Roman"/>
          <w:sz w:val="24"/>
          <w:szCs w:val="24"/>
          <w:lang w:eastAsia="ar-SA"/>
        </w:rPr>
        <w:t>Джефферсон</w:t>
      </w:r>
      <w:proofErr w:type="spellEnd"/>
      <w:r w:rsidRPr="000F1847">
        <w:rPr>
          <w:rFonts w:ascii="Times New Roman" w:hAnsi="Times New Roman"/>
          <w:sz w:val="24"/>
          <w:szCs w:val="24"/>
          <w:lang w:eastAsia="ar-SA"/>
        </w:rPr>
        <w:t xml:space="preserve"> и Дж. Вашингтон. Патриоты и </w:t>
      </w:r>
      <w:proofErr w:type="spellStart"/>
      <w:r w:rsidRPr="000F1847">
        <w:rPr>
          <w:rFonts w:ascii="Times New Roman" w:hAnsi="Times New Roman"/>
          <w:sz w:val="24"/>
          <w:szCs w:val="24"/>
          <w:lang w:eastAsia="ar-SA"/>
        </w:rPr>
        <w:t>лоялисты</w:t>
      </w:r>
      <w:proofErr w:type="spellEnd"/>
      <w:r w:rsidRPr="000F1847">
        <w:rPr>
          <w:rFonts w:ascii="Times New Roman" w:hAnsi="Times New Roman"/>
          <w:sz w:val="24"/>
          <w:szCs w:val="24"/>
          <w:lang w:eastAsia="ar-SA"/>
        </w:rPr>
        <w:t>. Декларация независимости США. Образование США. Торжество принципов народного верховенства и естественно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го равенства людей. Военные действия и создание регулярной армии. Успешная дипломатия и завершение войны. Итоги и значение войны за независимость США. Конституция США 1787 г. и её отличительные особенности. Устройство государства. Политическая система США. Билль о правах. Воплощение идей Просвещения в Конституции нового государства. Потеря Англией североамериканских колоний. Позиции Европы и России в борь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бе североамериканских штатов за свободу. Историческое значе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ние образования Соединённых Штатов Америки.</w:t>
      </w:r>
      <w:bookmarkStart w:id="1" w:name="bookmark4"/>
      <w:r w:rsidRPr="000F1847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CD00C4" w:rsidRPr="000F1847" w:rsidRDefault="00CD00C4" w:rsidP="00CD00C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>Тема 6. Франция в XVIII в. Причины и начало Великой французской революции</w:t>
      </w:r>
      <w:bookmarkEnd w:id="1"/>
      <w:r w:rsidRPr="000F1847">
        <w:rPr>
          <w:rFonts w:ascii="Times New Roman" w:hAnsi="Times New Roman"/>
          <w:sz w:val="24"/>
          <w:szCs w:val="24"/>
          <w:lang w:eastAsia="ar-SA"/>
        </w:rPr>
        <w:t xml:space="preserve"> – 2 часа</w:t>
      </w:r>
    </w:p>
    <w:p w:rsidR="00CD00C4" w:rsidRPr="000F1847" w:rsidRDefault="00CD00C4" w:rsidP="00CD00C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>Ускорение социально-экономического развития Франции в XVIIJ в. Демографические изменения. Изменения в со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циальной структуре, особенности формирования француз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ской буржуазии. Особенности положения третьего сословия. Французская мануфактура и её специфика. Влияние движе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ния просветителей на развитие просветительской идеологии. Французская революция как инструмент разрушения тради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ционного порядка в Европе. Слабость власти Людовика Х</w:t>
      </w:r>
      <w:proofErr w:type="gramStart"/>
      <w:r w:rsidRPr="000F1847">
        <w:rPr>
          <w:rFonts w:ascii="Times New Roman" w:hAnsi="Times New Roman"/>
          <w:sz w:val="24"/>
          <w:szCs w:val="24"/>
          <w:lang w:val="en-US" w:eastAsia="ar-SA"/>
        </w:rPr>
        <w:t>V</w:t>
      </w:r>
      <w:proofErr w:type="gramEnd"/>
      <w:r w:rsidRPr="000F1847">
        <w:rPr>
          <w:rFonts w:ascii="Times New Roman" w:hAnsi="Times New Roman"/>
          <w:sz w:val="24"/>
          <w:szCs w:val="24"/>
          <w:lang w:eastAsia="ar-SA"/>
        </w:rPr>
        <w:t>. Кризис. Людовик XVI и его слабая попытка реформиро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вания. Жак Тюрго и его программа. Начало революции. От Генеральных штатов к Учредительному собранию: отказ от сословного представительства, провозглашение Национального и Учредительного собраний. Падение Бастилии - начало революции. Муниципальная революция. Национальная гвардия. Деятельность Учредительного собрания. Конститу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 xml:space="preserve">ционалисты у власти. О. </w:t>
      </w:r>
      <w:proofErr w:type="spellStart"/>
      <w:r w:rsidRPr="000F1847">
        <w:rPr>
          <w:rFonts w:ascii="Times New Roman" w:hAnsi="Times New Roman"/>
          <w:sz w:val="24"/>
          <w:szCs w:val="24"/>
          <w:lang w:eastAsia="ar-SA"/>
        </w:rPr>
        <w:t>Мирабо</w:t>
      </w:r>
      <w:proofErr w:type="spellEnd"/>
      <w:r w:rsidRPr="000F1847">
        <w:rPr>
          <w:rFonts w:ascii="Times New Roman" w:hAnsi="Times New Roman"/>
          <w:sz w:val="24"/>
          <w:szCs w:val="24"/>
          <w:lang w:eastAsia="ar-SA"/>
        </w:rPr>
        <w:t xml:space="preserve">. </w:t>
      </w:r>
      <w:proofErr w:type="spellStart"/>
      <w:r w:rsidRPr="000F1847">
        <w:rPr>
          <w:rFonts w:ascii="Times New Roman" w:hAnsi="Times New Roman"/>
          <w:sz w:val="24"/>
          <w:szCs w:val="24"/>
          <w:lang w:eastAsia="ar-SA"/>
        </w:rPr>
        <w:t>Жильбер</w:t>
      </w:r>
      <w:proofErr w:type="spellEnd"/>
      <w:r w:rsidRPr="000F1847">
        <w:rPr>
          <w:rFonts w:ascii="Times New Roman" w:hAnsi="Times New Roman"/>
          <w:sz w:val="24"/>
          <w:szCs w:val="24"/>
          <w:lang w:eastAsia="ar-SA"/>
        </w:rPr>
        <w:t xml:space="preserve"> де Лафайет - герой Нового Света.</w:t>
      </w:r>
    </w:p>
    <w:p w:rsidR="00CD00C4" w:rsidRPr="000F1847" w:rsidRDefault="00CD00C4" w:rsidP="00CD00C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 xml:space="preserve">Тема 7. Великая французская революция. От монархии к республике – 2 часа </w:t>
      </w:r>
    </w:p>
    <w:p w:rsidR="00CD00C4" w:rsidRPr="000F1847" w:rsidRDefault="00CD00C4" w:rsidP="00CD00C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>Поход на Версаль. Главные положения Декларации прав человека и гражданина. Первые преобразования новой вла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 xml:space="preserve">сти. Конституция 1791г. </w:t>
      </w:r>
      <w:proofErr w:type="spellStart"/>
      <w:r w:rsidRPr="000F1847">
        <w:rPr>
          <w:rFonts w:ascii="Times New Roman" w:hAnsi="Times New Roman"/>
          <w:sz w:val="24"/>
          <w:szCs w:val="24"/>
          <w:lang w:eastAsia="ar-SA"/>
        </w:rPr>
        <w:t>Варенский</w:t>
      </w:r>
      <w:proofErr w:type="spellEnd"/>
      <w:r w:rsidRPr="000F1847">
        <w:rPr>
          <w:rFonts w:ascii="Times New Roman" w:hAnsi="Times New Roman"/>
          <w:sz w:val="24"/>
          <w:szCs w:val="24"/>
          <w:lang w:eastAsia="ar-SA"/>
        </w:rPr>
        <w:t xml:space="preserve"> кризис. Якобинский клуб. Законодательное собрание. Начало революционных войн. Свержение монархии. Организация обороны. Коммуна Парижа. Новые декреты. Победа при </w:t>
      </w:r>
      <w:proofErr w:type="spellStart"/>
      <w:r w:rsidRPr="000F1847">
        <w:rPr>
          <w:rFonts w:ascii="Times New Roman" w:hAnsi="Times New Roman"/>
          <w:sz w:val="24"/>
          <w:szCs w:val="24"/>
          <w:lang w:eastAsia="ar-SA"/>
        </w:rPr>
        <w:t>Вальми</w:t>
      </w:r>
      <w:proofErr w:type="spellEnd"/>
      <w:r w:rsidRPr="000F1847">
        <w:rPr>
          <w:rFonts w:ascii="Times New Roman" w:hAnsi="Times New Roman"/>
          <w:sz w:val="24"/>
          <w:szCs w:val="24"/>
          <w:lang w:eastAsia="ar-SA"/>
        </w:rPr>
        <w:t>. Дантон, Марат, Робеспьер: личностные черты и особенности мировоззрения. Провозгла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шение республики. Казнь Людовика XVI: политический и нравственный аспекты. Неоднородность лагеря револю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ции. Контрреволюционные мятежи. Якобинская диктатура и террор.</w:t>
      </w:r>
    </w:p>
    <w:p w:rsidR="00CD00C4" w:rsidRPr="000F1847" w:rsidRDefault="00CD00C4" w:rsidP="00CD00C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>Тема 8. Великая французская революция. От якобинской диктатуры к 18 брюмера Наполеона Бонапарта – 4 часа</w:t>
      </w:r>
    </w:p>
    <w:p w:rsidR="00CD00C4" w:rsidRPr="000F1847" w:rsidRDefault="00CD00C4" w:rsidP="00CD00C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>Движение санкюлотов и раскол среди якобинцев. Трагедия Робеспьера - «якобинца без народа». Термидорианский пере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ворот и расправа с противниками. Причины падения яко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бинской диктатуры. Конституция 1795 г. Войны Директории. Генерал Бонапарт: военачальник, личность. Военные успехи Франции. Государственный переворот 9-10 ноября 1799 г. и установление консульства. Значение Великой французской революции. Дискуссия в зарубежной и отечественной исто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риографии о характере, социальной базе и итогах.</w:t>
      </w:r>
    </w:p>
    <w:p w:rsidR="00CD00C4" w:rsidRPr="000F1847" w:rsidRDefault="00CD00C4" w:rsidP="00CD00C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 xml:space="preserve">Тема 9. Повседневная жизнь – 2 часа </w:t>
      </w:r>
    </w:p>
    <w:p w:rsidR="00CD00C4" w:rsidRPr="000F1847" w:rsidRDefault="00CD00C4" w:rsidP="00CD00C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>Европейское население и основные черты повседневной жизни. Главные беды - эпидемии, голод и войны Продолжительность жизни. Личная гигиена. «Столетия ред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 xml:space="preserve">кого человека». Короткая жизнь женщины. Революция в еде и питании. Искусство кулинарии. </w:t>
      </w:r>
      <w:proofErr w:type="spellStart"/>
      <w:r w:rsidRPr="000F1847">
        <w:rPr>
          <w:rFonts w:ascii="Times New Roman" w:hAnsi="Times New Roman"/>
          <w:sz w:val="24"/>
          <w:szCs w:val="24"/>
          <w:lang w:eastAsia="ar-SA"/>
        </w:rPr>
        <w:t>Домоведение</w:t>
      </w:r>
      <w:proofErr w:type="spellEnd"/>
      <w:r w:rsidRPr="000F1847">
        <w:rPr>
          <w:rFonts w:ascii="Times New Roman" w:hAnsi="Times New Roman"/>
          <w:sz w:val="24"/>
          <w:szCs w:val="24"/>
          <w:lang w:eastAsia="ar-SA"/>
        </w:rPr>
        <w:t>. Революция в одежде. Европейский город Нового времени, его роль в куль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турной жизни общества.</w:t>
      </w:r>
    </w:p>
    <w:p w:rsidR="00CD00C4" w:rsidRPr="000F1847" w:rsidRDefault="00CD00C4" w:rsidP="00CD00C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CD00C4" w:rsidRPr="000F1847" w:rsidRDefault="00CD00C4" w:rsidP="00CD00C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lastRenderedPageBreak/>
        <w:t xml:space="preserve">Тема 10. Государства Востока: традиционное общество в эпоху раннего Нового времени – 1 час </w:t>
      </w:r>
    </w:p>
    <w:p w:rsidR="00CD00C4" w:rsidRPr="000F1847" w:rsidRDefault="00CD00C4" w:rsidP="00CD00C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>Земля принадлежит государству. Деревенская община и её отличия в разных цивилизациях Востока. Государство - регу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лятор хозяйственной жизни. Замкнутость сословного обще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>ства. Разложение сословного строя. Города под контролем государства. Религии Востока - путь самосовершенствования.</w:t>
      </w:r>
    </w:p>
    <w:p w:rsidR="00CD00C4" w:rsidRPr="000F1847" w:rsidRDefault="00CD00C4" w:rsidP="00CD00C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 xml:space="preserve">Темы 11. Государства Востока. Начало европейской колонизации –2 часа </w:t>
      </w:r>
    </w:p>
    <w:p w:rsidR="00CD00C4" w:rsidRPr="000F1847" w:rsidRDefault="00CD00C4" w:rsidP="00CD00C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sz w:val="24"/>
          <w:szCs w:val="24"/>
          <w:lang w:eastAsia="ar-SA"/>
        </w:rPr>
        <w:t>Разрушение традиционности восточных обществ европей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 xml:space="preserve">скими колонизаторами. Империя Великих Моголов в Индии. </w:t>
      </w:r>
      <w:proofErr w:type="spellStart"/>
      <w:r w:rsidRPr="000F1847">
        <w:rPr>
          <w:rFonts w:ascii="Times New Roman" w:hAnsi="Times New Roman"/>
          <w:sz w:val="24"/>
          <w:szCs w:val="24"/>
          <w:lang w:eastAsia="ar-SA"/>
        </w:rPr>
        <w:t>Бабур</w:t>
      </w:r>
      <w:proofErr w:type="spellEnd"/>
      <w:r w:rsidRPr="000F1847">
        <w:rPr>
          <w:rFonts w:ascii="Times New Roman" w:hAnsi="Times New Roman"/>
          <w:sz w:val="24"/>
          <w:szCs w:val="24"/>
          <w:lang w:eastAsia="ar-SA"/>
        </w:rPr>
        <w:t>. Акбар и его политика реформ: «мир для всех». Кризис и распад империи Моголов. Основные события соперничества Португалии, Франции и Англии за Индию. Религии Востока: конфуцианство, буддизм, индуизм, син</w:t>
      </w:r>
      <w:r w:rsidRPr="000F1847">
        <w:rPr>
          <w:rFonts w:ascii="Times New Roman" w:hAnsi="Times New Roman"/>
          <w:sz w:val="24"/>
          <w:szCs w:val="24"/>
          <w:lang w:eastAsia="ar-SA"/>
        </w:rPr>
        <w:softHyphen/>
        <w:t xml:space="preserve">тоизм. Маньчжурское завоевание Китая. Общественное устройство </w:t>
      </w:r>
      <w:proofErr w:type="spellStart"/>
      <w:r w:rsidRPr="000F1847">
        <w:rPr>
          <w:rFonts w:ascii="Times New Roman" w:hAnsi="Times New Roman"/>
          <w:sz w:val="24"/>
          <w:szCs w:val="24"/>
          <w:lang w:eastAsia="ar-SA"/>
        </w:rPr>
        <w:t>Цинской</w:t>
      </w:r>
      <w:proofErr w:type="spellEnd"/>
      <w:r w:rsidRPr="000F1847">
        <w:rPr>
          <w:rFonts w:ascii="Times New Roman" w:hAnsi="Times New Roman"/>
          <w:sz w:val="24"/>
          <w:szCs w:val="24"/>
          <w:lang w:eastAsia="ar-SA"/>
        </w:rPr>
        <w:t xml:space="preserve"> империи. «Закрытие» Китая. Направления русско-китайских отношений. Китай и Европа: культурное влияние. Правление </w:t>
      </w:r>
      <w:proofErr w:type="spellStart"/>
      <w:r w:rsidRPr="000F1847">
        <w:rPr>
          <w:rFonts w:ascii="Times New Roman" w:hAnsi="Times New Roman"/>
          <w:sz w:val="24"/>
          <w:szCs w:val="24"/>
          <w:lang w:eastAsia="ar-SA"/>
        </w:rPr>
        <w:t>сёгунов</w:t>
      </w:r>
      <w:proofErr w:type="spellEnd"/>
      <w:r w:rsidRPr="000F1847">
        <w:rPr>
          <w:rFonts w:ascii="Times New Roman" w:hAnsi="Times New Roman"/>
          <w:sz w:val="24"/>
          <w:szCs w:val="24"/>
          <w:lang w:eastAsia="ar-SA"/>
        </w:rPr>
        <w:t xml:space="preserve"> в Японии. </w:t>
      </w:r>
      <w:proofErr w:type="spellStart"/>
      <w:r w:rsidRPr="000F1847">
        <w:rPr>
          <w:rFonts w:ascii="Times New Roman" w:hAnsi="Times New Roman"/>
          <w:sz w:val="24"/>
          <w:szCs w:val="24"/>
          <w:lang w:eastAsia="ar-SA"/>
        </w:rPr>
        <w:t>Сёгунат</w:t>
      </w:r>
      <w:proofErr w:type="spellEnd"/>
      <w:r w:rsidRPr="000F1847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0F1847">
        <w:rPr>
          <w:rFonts w:ascii="Times New Roman" w:hAnsi="Times New Roman"/>
          <w:sz w:val="24"/>
          <w:szCs w:val="24"/>
          <w:lang w:eastAsia="ar-SA"/>
        </w:rPr>
        <w:t>Токугава</w:t>
      </w:r>
      <w:proofErr w:type="spellEnd"/>
      <w:r w:rsidRPr="000F1847">
        <w:rPr>
          <w:rFonts w:ascii="Times New Roman" w:hAnsi="Times New Roman"/>
          <w:sz w:val="24"/>
          <w:szCs w:val="24"/>
          <w:lang w:eastAsia="ar-SA"/>
        </w:rPr>
        <w:t>. Сословный характер общества. Самураи и крестьяне. «Закрытие» Японии. Русско-японские отношения</w:t>
      </w:r>
    </w:p>
    <w:p w:rsidR="00CD00C4" w:rsidRPr="000F1847" w:rsidRDefault="00CD00C4" w:rsidP="00CD00C4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</w:p>
    <w:p w:rsidR="00CD00C4" w:rsidRPr="000F1847" w:rsidRDefault="00CD00C4" w:rsidP="00CD00C4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00C4" w:rsidRPr="000F1847" w:rsidRDefault="00CD00C4" w:rsidP="00CD00C4">
      <w:pPr>
        <w:shd w:val="clear" w:color="auto" w:fill="FFFFFF"/>
        <w:suppressAutoHyphens/>
        <w:spacing w:after="0" w:line="240" w:lineRule="auto"/>
        <w:ind w:left="86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1847">
        <w:rPr>
          <w:rFonts w:ascii="Times New Roman" w:hAnsi="Times New Roman"/>
          <w:color w:val="000000"/>
          <w:sz w:val="24"/>
          <w:szCs w:val="24"/>
          <w:lang w:eastAsia="ar-SA"/>
        </w:rPr>
        <w:t xml:space="preserve">Содержание </w:t>
      </w:r>
      <w:r w:rsidRPr="000F1847">
        <w:rPr>
          <w:rFonts w:ascii="Times New Roman" w:hAnsi="Times New Roman"/>
          <w:sz w:val="24"/>
          <w:szCs w:val="24"/>
        </w:rPr>
        <w:t xml:space="preserve"> </w:t>
      </w:r>
      <w:r w:rsidRPr="000F1847">
        <w:rPr>
          <w:rFonts w:ascii="Times New Roman" w:hAnsi="Times New Roman"/>
          <w:bCs/>
          <w:sz w:val="24"/>
          <w:szCs w:val="24"/>
        </w:rPr>
        <w:t>«История России. Конец XVII – XVII</w:t>
      </w:r>
      <w:r w:rsidRPr="000F1847">
        <w:rPr>
          <w:rFonts w:ascii="Times New Roman" w:hAnsi="Times New Roman"/>
          <w:bCs/>
          <w:sz w:val="24"/>
          <w:szCs w:val="24"/>
          <w:lang w:val="en-US"/>
        </w:rPr>
        <w:t>I</w:t>
      </w:r>
      <w:proofErr w:type="gramStart"/>
      <w:r w:rsidRPr="000F1847">
        <w:rPr>
          <w:rFonts w:ascii="Times New Roman" w:hAnsi="Times New Roman"/>
          <w:bCs/>
          <w:sz w:val="24"/>
          <w:szCs w:val="24"/>
        </w:rPr>
        <w:t>век</w:t>
      </w:r>
      <w:proofErr w:type="gramEnd"/>
      <w:r w:rsidRPr="000F1847">
        <w:rPr>
          <w:rFonts w:ascii="Times New Roman" w:hAnsi="Times New Roman"/>
          <w:bCs/>
          <w:sz w:val="24"/>
          <w:szCs w:val="24"/>
        </w:rPr>
        <w:t>» 8 класс</w:t>
      </w:r>
      <w:r w:rsidRPr="000F1847">
        <w:rPr>
          <w:rFonts w:ascii="Times New Roman" w:hAnsi="Times New Roman"/>
          <w:sz w:val="24"/>
          <w:szCs w:val="24"/>
          <w:lang w:eastAsia="ar-SA"/>
        </w:rPr>
        <w:t xml:space="preserve"> (44 ч)</w:t>
      </w:r>
    </w:p>
    <w:p w:rsidR="00CD00C4" w:rsidRPr="000F1847" w:rsidRDefault="00CD00C4" w:rsidP="00CD00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3 четверть </w:t>
      </w:r>
    </w:p>
    <w:p w:rsidR="00CD00C4" w:rsidRPr="000F1847" w:rsidRDefault="00CD00C4" w:rsidP="00CD00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1 Введение.</w:t>
      </w:r>
      <w:r w:rsidRPr="000F1847">
        <w:rPr>
          <w:rFonts w:ascii="Times New Roman" w:hAnsi="Times New Roman"/>
          <w:sz w:val="24"/>
          <w:szCs w:val="24"/>
        </w:rPr>
        <w:t xml:space="preserve"> У истоков российской модернизации. </w:t>
      </w:r>
      <w:r w:rsidRPr="000F1847">
        <w:rPr>
          <w:rFonts w:ascii="Times New Roman" w:hAnsi="Times New Roman"/>
          <w:bCs/>
          <w:sz w:val="24"/>
          <w:szCs w:val="24"/>
        </w:rPr>
        <w:t>(1час)</w:t>
      </w:r>
      <w:r w:rsidRPr="000F1847">
        <w:rPr>
          <w:rFonts w:ascii="Times New Roman" w:hAnsi="Times New Roman"/>
          <w:sz w:val="24"/>
          <w:szCs w:val="24"/>
        </w:rPr>
        <w:t xml:space="preserve"> </w:t>
      </w:r>
    </w:p>
    <w:p w:rsidR="00CD00C4" w:rsidRPr="000F1847" w:rsidRDefault="00CD00C4" w:rsidP="00CD00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географическое и экономическое положение России на рубеже XVII—XVIII вв., используя историческую карту. </w:t>
      </w:r>
      <w:r w:rsidRPr="000F1847">
        <w:rPr>
          <w:rFonts w:ascii="Times New Roman" w:hAnsi="Times New Roman"/>
          <w:bCs/>
          <w:sz w:val="24"/>
          <w:szCs w:val="24"/>
        </w:rPr>
        <w:t xml:space="preserve">Высказывать </w:t>
      </w:r>
      <w:r w:rsidRPr="000F1847">
        <w:rPr>
          <w:rFonts w:ascii="Times New Roman" w:hAnsi="Times New Roman"/>
          <w:sz w:val="24"/>
          <w:szCs w:val="24"/>
        </w:rPr>
        <w:t xml:space="preserve">суждения о роли исторических знаний в формировании личности. Называть основные периоды зарубежной истории. </w:t>
      </w:r>
      <w:r w:rsidRPr="000F1847">
        <w:rPr>
          <w:rFonts w:ascii="Times New Roman" w:hAnsi="Times New Roman"/>
          <w:bCs/>
          <w:sz w:val="24"/>
          <w:szCs w:val="24"/>
        </w:rPr>
        <w:t xml:space="preserve">Называть </w:t>
      </w:r>
      <w:r w:rsidRPr="000F1847">
        <w:rPr>
          <w:rFonts w:ascii="Times New Roman" w:hAnsi="Times New Roman"/>
          <w:sz w:val="24"/>
          <w:szCs w:val="24"/>
        </w:rPr>
        <w:t xml:space="preserve">хронологические рамки изучаемого периода. </w:t>
      </w:r>
      <w:r w:rsidRPr="000F1847">
        <w:rPr>
          <w:rFonts w:ascii="Times New Roman" w:hAnsi="Times New Roman"/>
          <w:bCs/>
          <w:sz w:val="24"/>
          <w:szCs w:val="24"/>
        </w:rPr>
        <w:t xml:space="preserve">Соотносить </w:t>
      </w:r>
      <w:r w:rsidRPr="000F1847">
        <w:rPr>
          <w:rFonts w:ascii="Times New Roman" w:hAnsi="Times New Roman"/>
          <w:sz w:val="24"/>
          <w:szCs w:val="24"/>
        </w:rPr>
        <w:t xml:space="preserve">хронологию истории России и всеобщей истории. </w:t>
      </w:r>
      <w:r w:rsidRPr="000F1847">
        <w:rPr>
          <w:rFonts w:ascii="Times New Roman" w:hAnsi="Times New Roman"/>
          <w:bCs/>
          <w:sz w:val="24"/>
          <w:szCs w:val="24"/>
        </w:rPr>
        <w:t>Использовать</w:t>
      </w:r>
      <w:r w:rsidRPr="000F1847">
        <w:rPr>
          <w:rFonts w:ascii="Times New Roman" w:hAnsi="Times New Roman"/>
          <w:sz w:val="24"/>
          <w:szCs w:val="24"/>
        </w:rPr>
        <w:t xml:space="preserve"> аппарат ориентировки при работе с учебником. </w:t>
      </w:r>
      <w:r w:rsidRPr="000F1847">
        <w:rPr>
          <w:rFonts w:ascii="Times New Roman" w:hAnsi="Times New Roman"/>
          <w:bCs/>
          <w:sz w:val="24"/>
          <w:szCs w:val="24"/>
        </w:rPr>
        <w:t xml:space="preserve">Ставить и формулировать </w:t>
      </w:r>
      <w:r w:rsidRPr="000F1847">
        <w:rPr>
          <w:rFonts w:ascii="Times New Roman" w:hAnsi="Times New Roman"/>
          <w:sz w:val="24"/>
          <w:szCs w:val="24"/>
        </w:rPr>
        <w:t>при поддержке учителя новые для себя задачи в познавательной деятельности.</w:t>
      </w:r>
    </w:p>
    <w:p w:rsidR="00CD00C4" w:rsidRPr="000F1847" w:rsidRDefault="00CD00C4" w:rsidP="00CD00C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CD00C4" w:rsidRPr="000F1847" w:rsidRDefault="00CD00C4" w:rsidP="00CD00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Тема 1. Россия в эпоху преобразований Петра I (15 ч)</w:t>
      </w:r>
    </w:p>
    <w:p w:rsidR="00CD00C4" w:rsidRPr="000F1847" w:rsidRDefault="00CD00C4" w:rsidP="00CD00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2. Россия и Европа в конце XVII в.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Формулировать </w:t>
      </w:r>
      <w:r w:rsidRPr="000F1847">
        <w:rPr>
          <w:rFonts w:ascii="Times New Roman" w:hAnsi="Times New Roman"/>
          <w:sz w:val="24"/>
          <w:szCs w:val="24"/>
        </w:rPr>
        <w:t xml:space="preserve">познавательную проблему и планировать способы  её решения. </w:t>
      </w:r>
      <w:r w:rsidRPr="000F1847">
        <w:rPr>
          <w:rFonts w:ascii="Times New Roman" w:hAnsi="Times New Roman"/>
          <w:bCs/>
          <w:sz w:val="24"/>
          <w:szCs w:val="24"/>
        </w:rPr>
        <w:t xml:space="preserve">Излагать </w:t>
      </w:r>
      <w:r w:rsidRPr="000F1847">
        <w:rPr>
          <w:rFonts w:ascii="Times New Roman" w:hAnsi="Times New Roman"/>
          <w:sz w:val="24"/>
          <w:szCs w:val="24"/>
        </w:rPr>
        <w:t xml:space="preserve">результаты познавательной деятельности по теме урока при выполнении творческого задания. </w:t>
      </w:r>
      <w:r w:rsidRPr="000F1847">
        <w:rPr>
          <w:rFonts w:ascii="Times New Roman" w:hAnsi="Times New Roman"/>
          <w:bCs/>
          <w:sz w:val="24"/>
          <w:szCs w:val="24"/>
        </w:rPr>
        <w:t xml:space="preserve">Использовать </w:t>
      </w:r>
      <w:r w:rsidRPr="000F1847">
        <w:rPr>
          <w:rFonts w:ascii="Times New Roman" w:hAnsi="Times New Roman"/>
          <w:sz w:val="24"/>
          <w:szCs w:val="24"/>
        </w:rPr>
        <w:t xml:space="preserve">карту как источник информации. </w:t>
      </w:r>
      <w:r w:rsidRPr="000F1847">
        <w:rPr>
          <w:rFonts w:ascii="Times New Roman" w:hAnsi="Times New Roman"/>
          <w:bCs/>
          <w:sz w:val="24"/>
          <w:szCs w:val="24"/>
        </w:rPr>
        <w:t>Актуализировать</w:t>
      </w:r>
      <w:r w:rsidRPr="000F1847">
        <w:rPr>
          <w:rFonts w:ascii="Times New Roman" w:hAnsi="Times New Roman"/>
          <w:sz w:val="24"/>
          <w:szCs w:val="24"/>
        </w:rPr>
        <w:t xml:space="preserve"> знания из курсов всеобщей истории, истории России. </w:t>
      </w:r>
      <w:r w:rsidRPr="000F1847">
        <w:rPr>
          <w:rFonts w:ascii="Times New Roman" w:hAnsi="Times New Roman"/>
          <w:bCs/>
          <w:sz w:val="24"/>
          <w:szCs w:val="24"/>
        </w:rPr>
        <w:t>Выявлять</w:t>
      </w:r>
      <w:r w:rsidRPr="000F1847">
        <w:rPr>
          <w:rFonts w:ascii="Times New Roman" w:hAnsi="Times New Roman"/>
          <w:sz w:val="24"/>
          <w:szCs w:val="24"/>
        </w:rPr>
        <w:t xml:space="preserve"> причинно-следственные связи исторических процессов. Находить на карте изучаемые объекты. </w:t>
      </w:r>
      <w:r w:rsidRPr="000F1847">
        <w:rPr>
          <w:rFonts w:ascii="Times New Roman" w:hAnsi="Times New Roman"/>
          <w:bCs/>
          <w:sz w:val="24"/>
          <w:szCs w:val="24"/>
        </w:rPr>
        <w:t>Определять</w:t>
      </w:r>
      <w:r w:rsidRPr="000F1847">
        <w:rPr>
          <w:rFonts w:ascii="Times New Roman" w:hAnsi="Times New Roman"/>
          <w:sz w:val="24"/>
          <w:szCs w:val="24"/>
        </w:rPr>
        <w:t xml:space="preserve"> причинно-следственные связи исторических процессов. Определять значение исторических событий. </w:t>
      </w:r>
      <w:r w:rsidRPr="000F1847">
        <w:rPr>
          <w:rFonts w:ascii="Times New Roman" w:hAnsi="Times New Roman"/>
          <w:bCs/>
          <w:sz w:val="24"/>
          <w:szCs w:val="24"/>
        </w:rPr>
        <w:t xml:space="preserve">Использовать </w:t>
      </w:r>
      <w:r w:rsidRPr="000F1847">
        <w:rPr>
          <w:rFonts w:ascii="Times New Roman" w:hAnsi="Times New Roman"/>
          <w:sz w:val="24"/>
          <w:szCs w:val="24"/>
        </w:rPr>
        <w:t xml:space="preserve">сведения из исторической карты. </w:t>
      </w:r>
      <w:r w:rsidRPr="000F1847">
        <w:rPr>
          <w:rFonts w:ascii="Times New Roman" w:hAnsi="Times New Roman"/>
          <w:bCs/>
          <w:sz w:val="24"/>
          <w:szCs w:val="24"/>
        </w:rPr>
        <w:t xml:space="preserve">Аргументировать </w:t>
      </w:r>
      <w:r w:rsidRPr="000F1847">
        <w:rPr>
          <w:rFonts w:ascii="Times New Roman" w:hAnsi="Times New Roman"/>
          <w:sz w:val="24"/>
          <w:szCs w:val="24"/>
        </w:rPr>
        <w:t xml:space="preserve">ответ, опираясь на материалы параграфа. </w:t>
      </w:r>
      <w:r w:rsidRPr="000F1847">
        <w:rPr>
          <w:rFonts w:ascii="Times New Roman" w:hAnsi="Times New Roman"/>
          <w:bCs/>
          <w:sz w:val="24"/>
          <w:szCs w:val="24"/>
        </w:rPr>
        <w:t>Актуализировать знания</w:t>
      </w:r>
      <w:r w:rsidRPr="000F1847">
        <w:rPr>
          <w:rFonts w:ascii="Times New Roman" w:hAnsi="Times New Roman"/>
          <w:sz w:val="24"/>
          <w:szCs w:val="24"/>
        </w:rPr>
        <w:t xml:space="preserve"> из курсов всеобщей истории и истории России.  Учебник,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3.  Предпосылки петровских реформ.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Объяснять, </w:t>
      </w:r>
      <w:r w:rsidRPr="000F1847">
        <w:rPr>
          <w:rFonts w:ascii="Times New Roman" w:hAnsi="Times New Roman"/>
          <w:sz w:val="24"/>
          <w:szCs w:val="24"/>
        </w:rPr>
        <w:t xml:space="preserve">в чем заключались предпосылки петровских преобразований. </w:t>
      </w:r>
      <w:r w:rsidRPr="000F1847">
        <w:rPr>
          <w:rFonts w:ascii="Times New Roman" w:hAnsi="Times New Roman"/>
          <w:bCs/>
          <w:sz w:val="24"/>
          <w:szCs w:val="24"/>
        </w:rPr>
        <w:t>Устанавливать</w:t>
      </w:r>
      <w:r w:rsidRPr="000F1847">
        <w:rPr>
          <w:rFonts w:ascii="Times New Roman" w:hAnsi="Times New Roman"/>
          <w:sz w:val="24"/>
          <w:szCs w:val="24"/>
        </w:rPr>
        <w:t xml:space="preserve"> причинно-следственные связи исторических процессов, прогнозировать их последствия. </w:t>
      </w:r>
      <w:r w:rsidRPr="000F1847">
        <w:rPr>
          <w:rFonts w:ascii="Times New Roman" w:hAnsi="Times New Roman"/>
          <w:bCs/>
          <w:sz w:val="24"/>
          <w:szCs w:val="24"/>
        </w:rPr>
        <w:t>Формулировать</w:t>
      </w:r>
      <w:r w:rsidRPr="000F1847">
        <w:rPr>
          <w:rFonts w:ascii="Times New Roman" w:hAnsi="Times New Roman"/>
          <w:sz w:val="24"/>
          <w:szCs w:val="24"/>
        </w:rPr>
        <w:t xml:space="preserve"> познавательную задачу. </w:t>
      </w:r>
      <w:r w:rsidRPr="000F1847">
        <w:rPr>
          <w:rFonts w:ascii="Times New Roman" w:hAnsi="Times New Roman"/>
          <w:bCs/>
          <w:sz w:val="24"/>
          <w:szCs w:val="24"/>
        </w:rPr>
        <w:t xml:space="preserve">Привлекать </w:t>
      </w:r>
      <w:r w:rsidRPr="000F1847">
        <w:rPr>
          <w:rFonts w:ascii="Times New Roman" w:hAnsi="Times New Roman"/>
          <w:sz w:val="24"/>
          <w:szCs w:val="24"/>
        </w:rPr>
        <w:t xml:space="preserve">межкурсовые, предметные знания. </w:t>
      </w:r>
      <w:r w:rsidRPr="000F1847">
        <w:rPr>
          <w:rFonts w:ascii="Times New Roman" w:hAnsi="Times New Roman"/>
          <w:bCs/>
          <w:sz w:val="24"/>
          <w:szCs w:val="24"/>
        </w:rPr>
        <w:t>Определять</w:t>
      </w:r>
      <w:r w:rsidRPr="000F1847">
        <w:rPr>
          <w:rFonts w:ascii="Times New Roman" w:hAnsi="Times New Roman"/>
          <w:sz w:val="24"/>
          <w:szCs w:val="24"/>
        </w:rPr>
        <w:t xml:space="preserve"> проблемы социально-политического и экономического развития страны (с помощью учителя). Учебник, 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4. Начало правления Петра I.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Рассказывать </w:t>
      </w:r>
      <w:r w:rsidRPr="000F1847">
        <w:rPr>
          <w:rFonts w:ascii="Times New Roman" w:hAnsi="Times New Roman"/>
          <w:sz w:val="24"/>
          <w:szCs w:val="24"/>
        </w:rPr>
        <w:t xml:space="preserve">о детстве Петра I. </w:t>
      </w:r>
      <w:r w:rsidRPr="000F1847">
        <w:rPr>
          <w:rFonts w:ascii="Times New Roman" w:hAnsi="Times New Roman"/>
          <w:bCs/>
          <w:sz w:val="24"/>
          <w:szCs w:val="24"/>
        </w:rPr>
        <w:t xml:space="preserve">Объяснять </w:t>
      </w:r>
      <w:r w:rsidRPr="000F1847">
        <w:rPr>
          <w:rFonts w:ascii="Times New Roman" w:hAnsi="Times New Roman"/>
          <w:sz w:val="24"/>
          <w:szCs w:val="24"/>
        </w:rPr>
        <w:t xml:space="preserve">причины и последствия борьбы за трон. </w:t>
      </w:r>
      <w:r w:rsidRPr="000F1847">
        <w:rPr>
          <w:rFonts w:ascii="Times New Roman" w:hAnsi="Times New Roman"/>
          <w:bCs/>
          <w:sz w:val="24"/>
          <w:szCs w:val="24"/>
        </w:rPr>
        <w:t xml:space="preserve">Определять </w:t>
      </w:r>
      <w:r w:rsidRPr="000F1847">
        <w:rPr>
          <w:rFonts w:ascii="Times New Roman" w:hAnsi="Times New Roman"/>
          <w:sz w:val="24"/>
          <w:szCs w:val="24"/>
        </w:rPr>
        <w:t xml:space="preserve">причинно-следственные связи событий и процессов. </w:t>
      </w:r>
      <w:r w:rsidRPr="000F1847">
        <w:rPr>
          <w:rFonts w:ascii="Times New Roman" w:hAnsi="Times New Roman"/>
          <w:bCs/>
          <w:sz w:val="24"/>
          <w:szCs w:val="24"/>
        </w:rPr>
        <w:t>Давать оценку</w:t>
      </w:r>
      <w:r w:rsidRPr="000F1847">
        <w:rPr>
          <w:rFonts w:ascii="Times New Roman" w:hAnsi="Times New Roman"/>
          <w:sz w:val="24"/>
          <w:szCs w:val="24"/>
        </w:rPr>
        <w:t xml:space="preserve"> деятельности исторической персоны. </w:t>
      </w:r>
      <w:r w:rsidRPr="000F1847">
        <w:rPr>
          <w:rFonts w:ascii="Times New Roman" w:hAnsi="Times New Roman"/>
          <w:bCs/>
          <w:sz w:val="24"/>
          <w:szCs w:val="24"/>
        </w:rPr>
        <w:t xml:space="preserve">Находить </w:t>
      </w:r>
      <w:r w:rsidRPr="000F1847">
        <w:rPr>
          <w:rFonts w:ascii="Times New Roman" w:hAnsi="Times New Roman"/>
          <w:sz w:val="24"/>
          <w:szCs w:val="24"/>
        </w:rPr>
        <w:t xml:space="preserve">исторические объекты на карте. </w:t>
      </w:r>
      <w:r w:rsidRPr="000F1847">
        <w:rPr>
          <w:rFonts w:ascii="Times New Roman" w:hAnsi="Times New Roman"/>
          <w:bCs/>
          <w:sz w:val="24"/>
          <w:szCs w:val="24"/>
        </w:rPr>
        <w:t>Использовать</w:t>
      </w:r>
      <w:r w:rsidRPr="000F1847">
        <w:rPr>
          <w:rFonts w:ascii="Times New Roman" w:hAnsi="Times New Roman"/>
          <w:sz w:val="24"/>
          <w:szCs w:val="24"/>
        </w:rPr>
        <w:t xml:space="preserve"> приёмы сравнительного анализа при аргументации собственных выводов и </w:t>
      </w:r>
      <w:r w:rsidRPr="000F1847">
        <w:rPr>
          <w:rFonts w:ascii="Times New Roman" w:hAnsi="Times New Roman"/>
          <w:sz w:val="24"/>
          <w:szCs w:val="24"/>
        </w:rPr>
        <w:lastRenderedPageBreak/>
        <w:t xml:space="preserve">оценок. </w:t>
      </w:r>
      <w:r w:rsidRPr="000F1847">
        <w:rPr>
          <w:rFonts w:ascii="Times New Roman" w:hAnsi="Times New Roman"/>
          <w:bCs/>
          <w:sz w:val="24"/>
          <w:szCs w:val="24"/>
        </w:rPr>
        <w:t xml:space="preserve">Выделять </w:t>
      </w:r>
      <w:r w:rsidRPr="000F1847">
        <w:rPr>
          <w:rFonts w:ascii="Times New Roman" w:hAnsi="Times New Roman"/>
          <w:sz w:val="24"/>
          <w:szCs w:val="24"/>
        </w:rPr>
        <w:t>и кратко формулировать основные проблемы развития страны на основе обобщения материалов темы. Учебник, карта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5. Великая Северная война 1700-1721 гг.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Объяснять </w:t>
      </w:r>
      <w:r w:rsidRPr="000F1847">
        <w:rPr>
          <w:rFonts w:ascii="Times New Roman" w:hAnsi="Times New Roman"/>
          <w:sz w:val="24"/>
          <w:szCs w:val="24"/>
        </w:rPr>
        <w:t xml:space="preserve">причины Северной войны. </w:t>
      </w:r>
      <w:r w:rsidRPr="000F1847">
        <w:rPr>
          <w:rFonts w:ascii="Times New Roman" w:hAnsi="Times New Roman"/>
          <w:bCs/>
          <w:sz w:val="24"/>
          <w:szCs w:val="24"/>
        </w:rPr>
        <w:t xml:space="preserve">Использовать </w:t>
      </w:r>
      <w:r w:rsidRPr="000F1847">
        <w:rPr>
          <w:rFonts w:ascii="Times New Roman" w:hAnsi="Times New Roman"/>
          <w:sz w:val="24"/>
          <w:szCs w:val="24"/>
        </w:rPr>
        <w:t xml:space="preserve">историческую карту в рассказе о событиях Северной войны. </w:t>
      </w:r>
      <w:r w:rsidRPr="000F1847">
        <w:rPr>
          <w:rFonts w:ascii="Times New Roman" w:hAnsi="Times New Roman"/>
          <w:bCs/>
          <w:sz w:val="24"/>
          <w:szCs w:val="24"/>
        </w:rPr>
        <w:t xml:space="preserve">Рассказывать </w:t>
      </w:r>
      <w:r w:rsidRPr="000F1847">
        <w:rPr>
          <w:rFonts w:ascii="Times New Roman" w:hAnsi="Times New Roman"/>
          <w:sz w:val="24"/>
          <w:szCs w:val="24"/>
        </w:rPr>
        <w:t xml:space="preserve">об основных событиях Северной войны, используя историческую </w:t>
      </w:r>
      <w:proofErr w:type="spellStart"/>
      <w:r w:rsidRPr="000F1847">
        <w:rPr>
          <w:rFonts w:ascii="Times New Roman" w:hAnsi="Times New Roman"/>
          <w:sz w:val="24"/>
          <w:szCs w:val="24"/>
        </w:rPr>
        <w:t>карту</w:t>
      </w:r>
      <w:proofErr w:type="gramStart"/>
      <w:r w:rsidRPr="000F1847">
        <w:rPr>
          <w:rFonts w:ascii="Times New Roman" w:hAnsi="Times New Roman"/>
          <w:sz w:val="24"/>
          <w:szCs w:val="24"/>
        </w:rPr>
        <w:t>.</w:t>
      </w:r>
      <w:r w:rsidRPr="000F1847">
        <w:rPr>
          <w:rFonts w:ascii="Times New Roman" w:hAnsi="Times New Roman"/>
          <w:bCs/>
          <w:sz w:val="24"/>
          <w:szCs w:val="24"/>
        </w:rPr>
        <w:t>О</w:t>
      </w:r>
      <w:proofErr w:type="gramEnd"/>
      <w:r w:rsidRPr="000F1847">
        <w:rPr>
          <w:rFonts w:ascii="Times New Roman" w:hAnsi="Times New Roman"/>
          <w:bCs/>
          <w:sz w:val="24"/>
          <w:szCs w:val="24"/>
        </w:rPr>
        <w:t>бъяснять</w:t>
      </w:r>
      <w:proofErr w:type="spellEnd"/>
      <w:r w:rsidRPr="000F1847">
        <w:rPr>
          <w:rFonts w:ascii="Times New Roman" w:hAnsi="Times New Roman"/>
          <w:bCs/>
          <w:sz w:val="24"/>
          <w:szCs w:val="24"/>
        </w:rPr>
        <w:t xml:space="preserve"> цели и определять результаты </w:t>
      </w:r>
      <w:proofErr w:type="spellStart"/>
      <w:r w:rsidRPr="000F1847">
        <w:rPr>
          <w:rFonts w:ascii="Times New Roman" w:hAnsi="Times New Roman"/>
          <w:sz w:val="24"/>
          <w:szCs w:val="24"/>
        </w:rPr>
        <w:t>Прутского</w:t>
      </w:r>
      <w:proofErr w:type="spellEnd"/>
      <w:r w:rsidRPr="000F1847">
        <w:rPr>
          <w:rFonts w:ascii="Times New Roman" w:hAnsi="Times New Roman"/>
          <w:sz w:val="24"/>
          <w:szCs w:val="24"/>
        </w:rPr>
        <w:t xml:space="preserve"> похода. </w:t>
      </w:r>
      <w:r w:rsidRPr="000F1847">
        <w:rPr>
          <w:rFonts w:ascii="Times New Roman" w:hAnsi="Times New Roman"/>
          <w:bCs/>
          <w:sz w:val="24"/>
          <w:szCs w:val="24"/>
        </w:rPr>
        <w:t>Объяснять</w:t>
      </w:r>
      <w:r w:rsidRPr="000F1847">
        <w:rPr>
          <w:rFonts w:ascii="Times New Roman" w:hAnsi="Times New Roman"/>
          <w:sz w:val="24"/>
          <w:szCs w:val="24"/>
        </w:rPr>
        <w:t xml:space="preserve"> причины неудач русской армии в начале Северной войны. </w:t>
      </w:r>
      <w:r w:rsidRPr="000F1847">
        <w:rPr>
          <w:rFonts w:ascii="Times New Roman" w:hAnsi="Times New Roman"/>
          <w:bCs/>
          <w:sz w:val="24"/>
          <w:szCs w:val="24"/>
        </w:rPr>
        <w:t>Давать оценку</w:t>
      </w:r>
      <w:r w:rsidRPr="000F1847">
        <w:rPr>
          <w:rFonts w:ascii="Times New Roman" w:hAnsi="Times New Roman"/>
          <w:sz w:val="24"/>
          <w:szCs w:val="24"/>
        </w:rPr>
        <w:t xml:space="preserve"> внешнеполитической деятельности Петра </w:t>
      </w:r>
      <w:proofErr w:type="spellStart"/>
      <w:proofErr w:type="gramStart"/>
      <w:r w:rsidRPr="000F1847">
        <w:rPr>
          <w:rFonts w:ascii="Times New Roman" w:hAnsi="Times New Roman"/>
          <w:sz w:val="24"/>
          <w:szCs w:val="24"/>
        </w:rPr>
        <w:t>I</w:t>
      </w:r>
      <w:proofErr w:type="gramEnd"/>
      <w:r w:rsidRPr="000F1847">
        <w:rPr>
          <w:rFonts w:ascii="Times New Roman" w:hAnsi="Times New Roman"/>
          <w:bCs/>
          <w:sz w:val="24"/>
          <w:szCs w:val="24"/>
        </w:rPr>
        <w:t>Определять</w:t>
      </w:r>
      <w:proofErr w:type="spellEnd"/>
      <w:r w:rsidRPr="000F1847">
        <w:rPr>
          <w:rFonts w:ascii="Times New Roman" w:hAnsi="Times New Roman"/>
          <w:bCs/>
          <w:sz w:val="24"/>
          <w:szCs w:val="24"/>
        </w:rPr>
        <w:t xml:space="preserve"> </w:t>
      </w:r>
      <w:r w:rsidRPr="000F1847">
        <w:rPr>
          <w:rFonts w:ascii="Times New Roman" w:hAnsi="Times New Roman"/>
          <w:sz w:val="24"/>
          <w:szCs w:val="24"/>
        </w:rPr>
        <w:t>причинно-следственные связи исторических процессов Учебник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6. Великая Северная война 1700-1721 гг.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Определять </w:t>
      </w:r>
      <w:r w:rsidRPr="000F1847">
        <w:rPr>
          <w:rFonts w:ascii="Times New Roman" w:hAnsi="Times New Roman"/>
          <w:sz w:val="24"/>
          <w:szCs w:val="24"/>
        </w:rPr>
        <w:t>основные сражения Северной войны,</w:t>
      </w:r>
      <w:r w:rsidRPr="000F1847">
        <w:rPr>
          <w:rFonts w:ascii="Times New Roman" w:hAnsi="Times New Roman"/>
          <w:bCs/>
          <w:sz w:val="24"/>
          <w:szCs w:val="24"/>
        </w:rPr>
        <w:t xml:space="preserve"> характеризовать </w:t>
      </w:r>
      <w:r w:rsidRPr="000F1847">
        <w:rPr>
          <w:rFonts w:ascii="Times New Roman" w:hAnsi="Times New Roman"/>
          <w:sz w:val="24"/>
          <w:szCs w:val="24"/>
        </w:rPr>
        <w:t xml:space="preserve">обстоятельства, участников, результаты важнейших сражений Северной войны. </w:t>
      </w:r>
      <w:r w:rsidRPr="000F1847">
        <w:rPr>
          <w:rFonts w:ascii="Times New Roman" w:hAnsi="Times New Roman"/>
          <w:bCs/>
          <w:sz w:val="24"/>
          <w:szCs w:val="24"/>
        </w:rPr>
        <w:t xml:space="preserve">Объяснять цели и определять результаты </w:t>
      </w:r>
      <w:r w:rsidRPr="000F1847">
        <w:rPr>
          <w:rFonts w:ascii="Times New Roman" w:hAnsi="Times New Roman"/>
          <w:sz w:val="24"/>
          <w:szCs w:val="24"/>
        </w:rPr>
        <w:t xml:space="preserve">Каспийского похода. </w:t>
      </w:r>
      <w:r w:rsidRPr="000F1847">
        <w:rPr>
          <w:rFonts w:ascii="Times New Roman" w:hAnsi="Times New Roman"/>
          <w:bCs/>
          <w:sz w:val="24"/>
          <w:szCs w:val="24"/>
        </w:rPr>
        <w:t>Применять</w:t>
      </w:r>
      <w:r w:rsidRPr="000F1847">
        <w:rPr>
          <w:rFonts w:ascii="Times New Roman" w:hAnsi="Times New Roman"/>
          <w:sz w:val="24"/>
          <w:szCs w:val="24"/>
        </w:rPr>
        <w:t xml:space="preserve"> ранее полученные знания. </w:t>
      </w:r>
      <w:r w:rsidRPr="000F1847">
        <w:rPr>
          <w:rFonts w:ascii="Times New Roman" w:hAnsi="Times New Roman"/>
          <w:bCs/>
          <w:sz w:val="24"/>
          <w:szCs w:val="24"/>
        </w:rPr>
        <w:t>Находить на карте</w:t>
      </w:r>
      <w:r w:rsidRPr="000F1847">
        <w:rPr>
          <w:rFonts w:ascii="Times New Roman" w:hAnsi="Times New Roman"/>
          <w:sz w:val="24"/>
          <w:szCs w:val="24"/>
        </w:rPr>
        <w:t xml:space="preserve"> изучаемые объекты.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Объяснять</w:t>
      </w:r>
      <w:r w:rsidRPr="000F1847">
        <w:rPr>
          <w:rFonts w:ascii="Times New Roman" w:hAnsi="Times New Roman"/>
          <w:sz w:val="24"/>
          <w:szCs w:val="24"/>
        </w:rPr>
        <w:t xml:space="preserve"> причины победы России в войне. Учебник,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7. Экономическая политика.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Устанавливать </w:t>
      </w:r>
      <w:r w:rsidRPr="000F1847">
        <w:rPr>
          <w:rFonts w:ascii="Times New Roman" w:hAnsi="Times New Roman"/>
          <w:sz w:val="24"/>
          <w:szCs w:val="24"/>
        </w:rPr>
        <w:t xml:space="preserve">причинно-следственные связи исторических процессов, прогнозировать их последствия. </w:t>
      </w:r>
      <w:r w:rsidRPr="000F1847">
        <w:rPr>
          <w:rFonts w:ascii="Times New Roman" w:hAnsi="Times New Roman"/>
          <w:bCs/>
          <w:sz w:val="24"/>
          <w:szCs w:val="24"/>
        </w:rPr>
        <w:t xml:space="preserve">Формулировать </w:t>
      </w:r>
      <w:r w:rsidRPr="000F1847">
        <w:rPr>
          <w:rFonts w:ascii="Times New Roman" w:hAnsi="Times New Roman"/>
          <w:sz w:val="24"/>
          <w:szCs w:val="24"/>
        </w:rPr>
        <w:t xml:space="preserve">познавательную задачу урока. </w:t>
      </w:r>
      <w:r w:rsidRPr="000F1847">
        <w:rPr>
          <w:rFonts w:ascii="Times New Roman" w:hAnsi="Times New Roman"/>
          <w:bCs/>
          <w:sz w:val="24"/>
          <w:szCs w:val="24"/>
        </w:rPr>
        <w:t>Привлекать</w:t>
      </w:r>
      <w:r w:rsidRPr="000F1847">
        <w:rPr>
          <w:rFonts w:ascii="Times New Roman" w:hAnsi="Times New Roman"/>
          <w:sz w:val="24"/>
          <w:szCs w:val="24"/>
        </w:rPr>
        <w:t xml:space="preserve"> межкурсовые, предметные знания. </w:t>
      </w:r>
      <w:r w:rsidRPr="000F1847">
        <w:rPr>
          <w:rFonts w:ascii="Times New Roman" w:hAnsi="Times New Roman"/>
          <w:bCs/>
          <w:sz w:val="24"/>
          <w:szCs w:val="24"/>
        </w:rPr>
        <w:t>Определять</w:t>
      </w:r>
      <w:r w:rsidRPr="000F1847">
        <w:rPr>
          <w:rFonts w:ascii="Times New Roman" w:hAnsi="Times New Roman"/>
          <w:sz w:val="24"/>
          <w:szCs w:val="24"/>
        </w:rPr>
        <w:t xml:space="preserve"> проблемы в экономическом развитии страны (с помощью учителя). </w:t>
      </w:r>
      <w:r w:rsidRPr="000F1847">
        <w:rPr>
          <w:rFonts w:ascii="Times New Roman" w:hAnsi="Times New Roman"/>
          <w:bCs/>
          <w:sz w:val="24"/>
          <w:szCs w:val="24"/>
        </w:rPr>
        <w:t>Давать определение</w:t>
      </w:r>
      <w:r w:rsidRPr="000F1847">
        <w:rPr>
          <w:rFonts w:ascii="Times New Roman" w:hAnsi="Times New Roman"/>
          <w:sz w:val="24"/>
          <w:szCs w:val="24"/>
        </w:rPr>
        <w:t xml:space="preserve"> понятий, проясняя их смысл с помощью словарей, в том числе электронных</w:t>
      </w:r>
      <w:r w:rsidRPr="000F1847">
        <w:rPr>
          <w:rFonts w:ascii="Times New Roman" w:hAnsi="Times New Roman"/>
          <w:bCs/>
          <w:sz w:val="24"/>
          <w:szCs w:val="24"/>
        </w:rPr>
        <w:t>. Использовать карту</w:t>
      </w:r>
      <w:r w:rsidRPr="000F1847">
        <w:rPr>
          <w:rFonts w:ascii="Times New Roman" w:hAnsi="Times New Roman"/>
          <w:sz w:val="24"/>
          <w:szCs w:val="24"/>
        </w:rPr>
        <w:t xml:space="preserve"> как источник информации. </w:t>
      </w:r>
      <w:r w:rsidRPr="000F1847">
        <w:rPr>
          <w:rFonts w:ascii="Times New Roman" w:hAnsi="Times New Roman"/>
          <w:bCs/>
          <w:sz w:val="24"/>
          <w:szCs w:val="24"/>
        </w:rPr>
        <w:t xml:space="preserve">Использовать </w:t>
      </w:r>
      <w:r w:rsidRPr="000F1847">
        <w:rPr>
          <w:rFonts w:ascii="Times New Roman" w:hAnsi="Times New Roman"/>
          <w:sz w:val="24"/>
          <w:szCs w:val="24"/>
        </w:rPr>
        <w:t xml:space="preserve">информацию исторических карт при рассмотрении экономического развития России в XVII </w:t>
      </w:r>
      <w:proofErr w:type="spellStart"/>
      <w:r w:rsidRPr="000F1847">
        <w:rPr>
          <w:rFonts w:ascii="Times New Roman" w:hAnsi="Times New Roman"/>
          <w:sz w:val="24"/>
          <w:szCs w:val="24"/>
        </w:rPr>
        <w:t>в</w:t>
      </w:r>
      <w:proofErr w:type="gramStart"/>
      <w:r w:rsidRPr="000F1847">
        <w:rPr>
          <w:rFonts w:ascii="Times New Roman" w:hAnsi="Times New Roman"/>
          <w:sz w:val="24"/>
          <w:szCs w:val="24"/>
        </w:rPr>
        <w:t>.</w:t>
      </w:r>
      <w:r w:rsidRPr="000F1847">
        <w:rPr>
          <w:rFonts w:ascii="Times New Roman" w:hAnsi="Times New Roman"/>
          <w:bCs/>
          <w:sz w:val="24"/>
          <w:szCs w:val="24"/>
        </w:rPr>
        <w:t>О</w:t>
      </w:r>
      <w:proofErr w:type="gramEnd"/>
      <w:r w:rsidRPr="000F1847">
        <w:rPr>
          <w:rFonts w:ascii="Times New Roman" w:hAnsi="Times New Roman"/>
          <w:bCs/>
          <w:sz w:val="24"/>
          <w:szCs w:val="24"/>
        </w:rPr>
        <w:t>бъяснять</w:t>
      </w:r>
      <w:proofErr w:type="spellEnd"/>
      <w:r w:rsidRPr="000F1847">
        <w:rPr>
          <w:rFonts w:ascii="Times New Roman" w:hAnsi="Times New Roman"/>
          <w:bCs/>
          <w:sz w:val="24"/>
          <w:szCs w:val="24"/>
        </w:rPr>
        <w:t xml:space="preserve"> </w:t>
      </w:r>
      <w:r w:rsidRPr="000F1847">
        <w:rPr>
          <w:rFonts w:ascii="Times New Roman" w:hAnsi="Times New Roman"/>
          <w:sz w:val="24"/>
          <w:szCs w:val="24"/>
        </w:rPr>
        <w:t xml:space="preserve">значение понятий </w:t>
      </w:r>
      <w:r w:rsidRPr="000F1847">
        <w:rPr>
          <w:rFonts w:ascii="Times New Roman" w:hAnsi="Times New Roman"/>
          <w:iCs/>
          <w:sz w:val="24"/>
          <w:szCs w:val="24"/>
        </w:rPr>
        <w:t>мелкотоварное производство</w:t>
      </w:r>
      <w:r w:rsidRPr="000F1847">
        <w:rPr>
          <w:rFonts w:ascii="Times New Roman" w:hAnsi="Times New Roman"/>
          <w:sz w:val="24"/>
          <w:szCs w:val="24"/>
        </w:rPr>
        <w:t xml:space="preserve">, </w:t>
      </w:r>
      <w:r w:rsidRPr="000F1847">
        <w:rPr>
          <w:rFonts w:ascii="Times New Roman" w:hAnsi="Times New Roman"/>
          <w:iCs/>
          <w:sz w:val="24"/>
          <w:szCs w:val="24"/>
        </w:rPr>
        <w:t>мануфактура, крепостное право.</w:t>
      </w:r>
    </w:p>
    <w:p w:rsidR="00CD00C4" w:rsidRPr="000F1847" w:rsidRDefault="00CD00C4" w:rsidP="00CD00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Обсуждать </w:t>
      </w:r>
      <w:r w:rsidRPr="000F1847">
        <w:rPr>
          <w:rFonts w:ascii="Times New Roman" w:hAnsi="Times New Roman"/>
          <w:sz w:val="24"/>
          <w:szCs w:val="24"/>
        </w:rPr>
        <w:t>причины и последствия новых явлений в экономике России. Учебник,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8. Реформы управления.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 xml:space="preserve">важнейшие преобразования Петра 1 и </w:t>
      </w:r>
      <w:r w:rsidRPr="000F1847">
        <w:rPr>
          <w:rFonts w:ascii="Times New Roman" w:hAnsi="Times New Roman"/>
          <w:bCs/>
          <w:sz w:val="24"/>
          <w:szCs w:val="24"/>
        </w:rPr>
        <w:t xml:space="preserve">систематизировать </w:t>
      </w:r>
      <w:r w:rsidRPr="000F1847">
        <w:rPr>
          <w:rFonts w:ascii="Times New Roman" w:hAnsi="Times New Roman"/>
          <w:sz w:val="24"/>
          <w:szCs w:val="24"/>
        </w:rPr>
        <w:t>материал (в форме схем «Органы центрального управления России при Петре I», «Административно-территориальное деление России при Петре I»).</w:t>
      </w:r>
      <w:r w:rsidRPr="000F1847">
        <w:rPr>
          <w:rFonts w:ascii="Times New Roman" w:hAnsi="Times New Roman"/>
          <w:bCs/>
          <w:sz w:val="24"/>
          <w:szCs w:val="24"/>
        </w:rPr>
        <w:t xml:space="preserve">Объяснять </w:t>
      </w:r>
      <w:r w:rsidRPr="000F1847">
        <w:rPr>
          <w:rFonts w:ascii="Times New Roman" w:hAnsi="Times New Roman"/>
          <w:sz w:val="24"/>
          <w:szCs w:val="24"/>
        </w:rPr>
        <w:t>сущность царских указов о единонаследии, подушной подати.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1847">
        <w:rPr>
          <w:rFonts w:ascii="Times New Roman" w:hAnsi="Times New Roman"/>
          <w:bCs/>
          <w:sz w:val="24"/>
          <w:szCs w:val="24"/>
        </w:rPr>
        <w:t xml:space="preserve">Использовать </w:t>
      </w:r>
      <w:r w:rsidRPr="000F1847">
        <w:rPr>
          <w:rFonts w:ascii="Times New Roman" w:hAnsi="Times New Roman"/>
          <w:sz w:val="24"/>
          <w:szCs w:val="24"/>
        </w:rPr>
        <w:t>тексты исторических источников (отрывки из петровских указов.</w:t>
      </w:r>
      <w:proofErr w:type="gramEnd"/>
      <w:r w:rsidRPr="000F184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F1847">
        <w:rPr>
          <w:rFonts w:ascii="Times New Roman" w:hAnsi="Times New Roman"/>
          <w:sz w:val="24"/>
          <w:szCs w:val="24"/>
        </w:rPr>
        <w:t>Табели о рангах и др.) для характеристики социальной политики власти.</w:t>
      </w:r>
      <w:proofErr w:type="gramEnd"/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</w:t>
      </w:r>
      <w:r w:rsidRPr="000F1847">
        <w:rPr>
          <w:rFonts w:ascii="Times New Roman" w:hAnsi="Times New Roman"/>
          <w:sz w:val="24"/>
          <w:szCs w:val="24"/>
        </w:rPr>
        <w:t>оценку итогов социальной политики Петра I.  Учебник,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9. Российское общество в петровскую эпоху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Устанавливать </w:t>
      </w:r>
      <w:r w:rsidRPr="000F1847">
        <w:rPr>
          <w:rFonts w:ascii="Times New Roman" w:hAnsi="Times New Roman"/>
          <w:sz w:val="24"/>
          <w:szCs w:val="24"/>
        </w:rPr>
        <w:t>причинно-следственные связи экономического и социального развития страны.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Объяснять, </w:t>
      </w:r>
      <w:r w:rsidRPr="000F1847">
        <w:rPr>
          <w:rFonts w:ascii="Times New Roman" w:hAnsi="Times New Roman"/>
          <w:sz w:val="24"/>
          <w:szCs w:val="24"/>
        </w:rPr>
        <w:t xml:space="preserve">как изменилось положение социальных слоёв за годы правления Петра I.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Владеть </w:t>
      </w:r>
      <w:r w:rsidRPr="000F1847">
        <w:rPr>
          <w:rFonts w:ascii="Times New Roman" w:hAnsi="Times New Roman"/>
          <w:sz w:val="24"/>
          <w:szCs w:val="24"/>
        </w:rPr>
        <w:t xml:space="preserve">фактическим материалом параграфа; </w:t>
      </w:r>
      <w:r w:rsidRPr="000F1847">
        <w:rPr>
          <w:rFonts w:ascii="Times New Roman" w:hAnsi="Times New Roman"/>
          <w:bCs/>
          <w:sz w:val="24"/>
          <w:szCs w:val="24"/>
        </w:rPr>
        <w:t xml:space="preserve">оперировать </w:t>
      </w:r>
      <w:r w:rsidRPr="000F1847">
        <w:rPr>
          <w:rFonts w:ascii="Times New Roman" w:hAnsi="Times New Roman"/>
          <w:sz w:val="24"/>
          <w:szCs w:val="24"/>
        </w:rPr>
        <w:t>изученными терминами и понятиями;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Устанавливать </w:t>
      </w:r>
      <w:r w:rsidRPr="000F1847">
        <w:rPr>
          <w:rFonts w:ascii="Times New Roman" w:hAnsi="Times New Roman"/>
          <w:sz w:val="24"/>
          <w:szCs w:val="24"/>
        </w:rPr>
        <w:t xml:space="preserve">причинно-следственные связи исторических процессов, прогнозировать их последствия. </w:t>
      </w:r>
      <w:r w:rsidRPr="000F1847">
        <w:rPr>
          <w:rFonts w:ascii="Times New Roman" w:hAnsi="Times New Roman"/>
          <w:bCs/>
          <w:sz w:val="24"/>
          <w:szCs w:val="24"/>
        </w:rPr>
        <w:t xml:space="preserve">Формулировать </w:t>
      </w:r>
      <w:r w:rsidRPr="000F1847">
        <w:rPr>
          <w:rFonts w:ascii="Times New Roman" w:hAnsi="Times New Roman"/>
          <w:sz w:val="24"/>
          <w:szCs w:val="24"/>
        </w:rPr>
        <w:t>познавательную задачу урока.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Учебник, карта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10. Церковная реформа. Положение традиционных конфессий.</w:t>
      </w:r>
    </w:p>
    <w:p w:rsidR="00CD00C4" w:rsidRPr="000F1847" w:rsidRDefault="00CD00C4" w:rsidP="00CD00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Объяснять </w:t>
      </w:r>
      <w:r w:rsidRPr="000F1847">
        <w:rPr>
          <w:rFonts w:ascii="Times New Roman" w:hAnsi="Times New Roman"/>
          <w:sz w:val="24"/>
          <w:szCs w:val="24"/>
        </w:rPr>
        <w:t xml:space="preserve">смысл понятий </w:t>
      </w:r>
      <w:r w:rsidRPr="000F1847">
        <w:rPr>
          <w:rFonts w:ascii="Times New Roman" w:hAnsi="Times New Roman"/>
          <w:iCs/>
          <w:sz w:val="24"/>
          <w:szCs w:val="24"/>
        </w:rPr>
        <w:t>священство, Синод, атеизм, Духовный регламент</w:t>
      </w:r>
    </w:p>
    <w:p w:rsidR="00CD00C4" w:rsidRPr="000F1847" w:rsidRDefault="00CD00C4" w:rsidP="00CD00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 xml:space="preserve">религиозную политику Петра, объяснять значение основных понятий, изученных на уроке. </w:t>
      </w:r>
      <w:r w:rsidRPr="000F1847">
        <w:rPr>
          <w:rFonts w:ascii="Times New Roman" w:hAnsi="Times New Roman"/>
          <w:bCs/>
          <w:sz w:val="24"/>
          <w:szCs w:val="24"/>
        </w:rPr>
        <w:t>Анализировать</w:t>
      </w:r>
      <w:r w:rsidRPr="000F1847">
        <w:rPr>
          <w:rFonts w:ascii="Times New Roman" w:hAnsi="Times New Roman"/>
          <w:sz w:val="24"/>
          <w:szCs w:val="24"/>
        </w:rPr>
        <w:t>, как изменилось положение церкви в государстве в результате проведения церковной реформы</w:t>
      </w:r>
    </w:p>
    <w:p w:rsidR="00CD00C4" w:rsidRPr="000F1847" w:rsidRDefault="00CD00C4" w:rsidP="00CD00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Раскрывать </w:t>
      </w:r>
      <w:r w:rsidRPr="000F1847">
        <w:rPr>
          <w:rFonts w:ascii="Times New Roman" w:hAnsi="Times New Roman"/>
          <w:sz w:val="24"/>
          <w:szCs w:val="24"/>
        </w:rPr>
        <w:t>сущность конфликта «священства» и «царства», причины и последствия конфликта.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Определять</w:t>
      </w:r>
      <w:r w:rsidRPr="000F1847">
        <w:rPr>
          <w:rFonts w:ascii="Times New Roman" w:hAnsi="Times New Roman"/>
          <w:sz w:val="24"/>
          <w:szCs w:val="24"/>
        </w:rPr>
        <w:t xml:space="preserve"> значение слов, понятий.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lastRenderedPageBreak/>
        <w:t>Уметь</w:t>
      </w:r>
      <w:r w:rsidRPr="000F1847">
        <w:rPr>
          <w:rFonts w:ascii="Times New Roman" w:hAnsi="Times New Roman"/>
          <w:sz w:val="24"/>
          <w:szCs w:val="24"/>
        </w:rPr>
        <w:t xml:space="preserve"> выделять главное и второстепенное, основную идею текста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Аргументировать </w:t>
      </w:r>
      <w:r w:rsidRPr="000F1847">
        <w:rPr>
          <w:rFonts w:ascii="Times New Roman" w:hAnsi="Times New Roman"/>
          <w:sz w:val="24"/>
          <w:szCs w:val="24"/>
        </w:rPr>
        <w:t xml:space="preserve">вывод материалами параграфами.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Выявлять </w:t>
      </w:r>
      <w:r w:rsidRPr="000F1847">
        <w:rPr>
          <w:rFonts w:ascii="Times New Roman" w:hAnsi="Times New Roman"/>
          <w:sz w:val="24"/>
          <w:szCs w:val="24"/>
        </w:rPr>
        <w:t xml:space="preserve">сущность и последствия исторического события, явления. </w:t>
      </w:r>
      <w:r w:rsidRPr="000F1847">
        <w:rPr>
          <w:rFonts w:ascii="Times New Roman" w:hAnsi="Times New Roman"/>
          <w:bCs/>
          <w:sz w:val="24"/>
          <w:szCs w:val="24"/>
        </w:rPr>
        <w:t xml:space="preserve">Применять </w:t>
      </w:r>
      <w:r w:rsidRPr="000F1847">
        <w:rPr>
          <w:rFonts w:ascii="Times New Roman" w:hAnsi="Times New Roman"/>
          <w:sz w:val="24"/>
          <w:szCs w:val="24"/>
        </w:rPr>
        <w:t xml:space="preserve">приёмы исторического анализа при работе с текстом. </w:t>
      </w:r>
      <w:r w:rsidRPr="000F1847">
        <w:rPr>
          <w:rFonts w:ascii="Times New Roman" w:hAnsi="Times New Roman"/>
          <w:bCs/>
          <w:sz w:val="24"/>
          <w:szCs w:val="24"/>
        </w:rPr>
        <w:t>Систематизировать</w:t>
      </w:r>
      <w:r w:rsidRPr="000F1847">
        <w:rPr>
          <w:rFonts w:ascii="Times New Roman" w:hAnsi="Times New Roman"/>
          <w:sz w:val="24"/>
          <w:szCs w:val="24"/>
        </w:rPr>
        <w:t xml:space="preserve"> информацию в виде схемы. Учебник,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11. Социальные и национальные движения. Оппозиция реформам.</w:t>
      </w:r>
    </w:p>
    <w:p w:rsidR="00CD00C4" w:rsidRPr="000F1847" w:rsidRDefault="00CD00C4" w:rsidP="00CD00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Анализировать </w:t>
      </w:r>
      <w:r w:rsidRPr="000F1847">
        <w:rPr>
          <w:rFonts w:ascii="Times New Roman" w:hAnsi="Times New Roman"/>
          <w:sz w:val="24"/>
          <w:szCs w:val="24"/>
        </w:rPr>
        <w:t>отрывки из исторических документов при рассмотрении вопроса об ухудшении положения крестьян и других слоев населения.</w:t>
      </w:r>
    </w:p>
    <w:p w:rsidR="00CD00C4" w:rsidRPr="000F1847" w:rsidRDefault="00CD00C4" w:rsidP="00CD00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Объяснять </w:t>
      </w:r>
      <w:r w:rsidRPr="000F1847">
        <w:rPr>
          <w:rFonts w:ascii="Times New Roman" w:hAnsi="Times New Roman"/>
          <w:sz w:val="24"/>
          <w:szCs w:val="24"/>
        </w:rPr>
        <w:t xml:space="preserve">смысл понятий </w:t>
      </w:r>
      <w:r w:rsidRPr="000F1847">
        <w:rPr>
          <w:rFonts w:ascii="Times New Roman" w:hAnsi="Times New Roman"/>
          <w:iCs/>
          <w:sz w:val="24"/>
          <w:szCs w:val="24"/>
        </w:rPr>
        <w:t>восстание, статус, оппозиция</w:t>
      </w:r>
    </w:p>
    <w:p w:rsidR="00CD00C4" w:rsidRPr="000F1847" w:rsidRDefault="00CD00C4" w:rsidP="00CD00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Раскрывать </w:t>
      </w:r>
      <w:r w:rsidRPr="000F1847">
        <w:rPr>
          <w:rFonts w:ascii="Times New Roman" w:hAnsi="Times New Roman"/>
          <w:sz w:val="24"/>
          <w:szCs w:val="24"/>
        </w:rPr>
        <w:t xml:space="preserve">причины социальных движений первой четверти XVIII в. </w:t>
      </w:r>
    </w:p>
    <w:p w:rsidR="00CD00C4" w:rsidRPr="000F1847" w:rsidRDefault="00CD00C4" w:rsidP="00CD00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Характеризовать</w:t>
      </w:r>
      <w:r w:rsidRPr="000F1847">
        <w:rPr>
          <w:rFonts w:ascii="Times New Roman" w:hAnsi="Times New Roman"/>
          <w:sz w:val="24"/>
          <w:szCs w:val="24"/>
        </w:rPr>
        <w:t xml:space="preserve"> ход, итоги и последствия Астраханского восстания, крестьянского восстания под руководством К. Булавина, выступлений старообрядцев и рабочих мануфактур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Применять </w:t>
      </w:r>
      <w:r w:rsidRPr="000F1847">
        <w:rPr>
          <w:rFonts w:ascii="Times New Roman" w:hAnsi="Times New Roman"/>
          <w:sz w:val="24"/>
          <w:szCs w:val="24"/>
        </w:rPr>
        <w:t xml:space="preserve">приёмы исторического анализа при работе с текстом. </w:t>
      </w:r>
      <w:r w:rsidRPr="000F1847">
        <w:rPr>
          <w:rFonts w:ascii="Times New Roman" w:hAnsi="Times New Roman"/>
          <w:bCs/>
          <w:sz w:val="24"/>
          <w:szCs w:val="24"/>
        </w:rPr>
        <w:t>Систематизировать</w:t>
      </w:r>
      <w:r w:rsidRPr="000F1847">
        <w:rPr>
          <w:rFonts w:ascii="Times New Roman" w:hAnsi="Times New Roman"/>
          <w:sz w:val="24"/>
          <w:szCs w:val="24"/>
        </w:rPr>
        <w:t xml:space="preserve"> информацию в виде схемы. Учебник, карта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12. Перемены в культуре России в годы петровских реформ.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Объяснять </w:t>
      </w:r>
      <w:r w:rsidRPr="000F1847">
        <w:rPr>
          <w:rFonts w:ascii="Times New Roman" w:hAnsi="Times New Roman"/>
          <w:sz w:val="24"/>
          <w:szCs w:val="24"/>
        </w:rPr>
        <w:t xml:space="preserve">смысл понятий </w:t>
      </w:r>
      <w:r w:rsidRPr="000F1847">
        <w:rPr>
          <w:rFonts w:ascii="Times New Roman" w:hAnsi="Times New Roman"/>
          <w:iCs/>
          <w:sz w:val="24"/>
          <w:szCs w:val="24"/>
        </w:rPr>
        <w:t>кунсткамера, Академия наук, первая научная библиотека для развития науки и образования, барокко</w:t>
      </w:r>
      <w:r w:rsidRPr="000F1847">
        <w:rPr>
          <w:rFonts w:ascii="Times New Roman" w:hAnsi="Times New Roman"/>
          <w:bCs/>
          <w:sz w:val="24"/>
          <w:szCs w:val="24"/>
        </w:rPr>
        <w:t xml:space="preserve">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Устанавливать</w:t>
      </w:r>
      <w:r w:rsidRPr="000F1847">
        <w:rPr>
          <w:rFonts w:ascii="Times New Roman" w:hAnsi="Times New Roman"/>
          <w:sz w:val="24"/>
          <w:szCs w:val="24"/>
        </w:rPr>
        <w:t xml:space="preserve"> факторы, способствующие развитию культуры, приводить примеры взаимодействия культур. </w:t>
      </w:r>
    </w:p>
    <w:p w:rsidR="00CD00C4" w:rsidRPr="000F1847" w:rsidRDefault="00CD00C4" w:rsidP="00CD00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Оценивать</w:t>
      </w:r>
      <w:r w:rsidRPr="000F1847">
        <w:rPr>
          <w:rFonts w:ascii="Times New Roman" w:hAnsi="Times New Roman"/>
          <w:sz w:val="24"/>
          <w:szCs w:val="24"/>
        </w:rPr>
        <w:t xml:space="preserve"> степень влияния культуры стран зарубежной Европы.</w:t>
      </w:r>
    </w:p>
    <w:p w:rsidR="00CD00C4" w:rsidRPr="000F1847" w:rsidRDefault="00CD00C4" w:rsidP="00CD00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0F1847">
        <w:rPr>
          <w:rFonts w:ascii="Times New Roman" w:hAnsi="Times New Roman"/>
          <w:sz w:val="24"/>
          <w:szCs w:val="24"/>
        </w:rPr>
        <w:t>описание памятников культуры XVIII в.; характеризовать их назначение, художественные достоинства и др.</w:t>
      </w:r>
    </w:p>
    <w:p w:rsidR="00CD00C4" w:rsidRPr="000F1847" w:rsidRDefault="00CD00C4" w:rsidP="00CD00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Объяснять, </w:t>
      </w:r>
      <w:r w:rsidRPr="000F1847">
        <w:rPr>
          <w:rFonts w:ascii="Times New Roman" w:hAnsi="Times New Roman"/>
          <w:sz w:val="24"/>
          <w:szCs w:val="24"/>
        </w:rPr>
        <w:t>в чем заключались новые веяния в отечественной культуре XVII в.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Проводить </w:t>
      </w:r>
      <w:r w:rsidRPr="000F1847">
        <w:rPr>
          <w:rFonts w:ascii="Times New Roman" w:hAnsi="Times New Roman"/>
          <w:sz w:val="24"/>
          <w:szCs w:val="24"/>
        </w:rPr>
        <w:t>поиск информации для сообщений о достижениях и деятелях отечественной культуры XVIII в., а также для участия в ролевых играх (например, «Путешествие по Санкт-Петербургу»)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Оценивать</w:t>
      </w:r>
      <w:r w:rsidRPr="000F1847">
        <w:rPr>
          <w:rFonts w:ascii="Times New Roman" w:hAnsi="Times New Roman"/>
          <w:sz w:val="24"/>
          <w:szCs w:val="24"/>
        </w:rPr>
        <w:t xml:space="preserve"> петровские преобразования в сфере культуры и их последствия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Учебник, карта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13. Повседневная жизнь и быт при Петре I.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Устанавливать</w:t>
      </w:r>
      <w:r w:rsidRPr="000F1847">
        <w:rPr>
          <w:rFonts w:ascii="Times New Roman" w:hAnsi="Times New Roman"/>
          <w:sz w:val="24"/>
          <w:szCs w:val="24"/>
        </w:rPr>
        <w:t xml:space="preserve"> причинно-следственные связи исторических процессов, их последствия.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Описывать</w:t>
      </w:r>
      <w:r w:rsidRPr="000F1847">
        <w:rPr>
          <w:rFonts w:ascii="Times New Roman" w:hAnsi="Times New Roman"/>
          <w:sz w:val="24"/>
          <w:szCs w:val="24"/>
        </w:rPr>
        <w:t xml:space="preserve"> условия жизни и быта социальных групп с использованием информации из исторически источников («Юности честное зерцало», изобразительные материалы и др.).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>перемены в образе жизни российского дворянства: ассамблеи, балы, фейерверки, светские государственные праздники, европейский стиль в одежде, развлечениях, питании.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Обосновывать</w:t>
      </w:r>
      <w:r w:rsidRPr="000F1847">
        <w:rPr>
          <w:rFonts w:ascii="Times New Roman" w:hAnsi="Times New Roman"/>
          <w:sz w:val="24"/>
          <w:szCs w:val="24"/>
        </w:rPr>
        <w:t xml:space="preserve"> суждение примерами параграфа.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Анализировать и сопоставлять </w:t>
      </w:r>
      <w:r w:rsidRPr="000F1847">
        <w:rPr>
          <w:rFonts w:ascii="Times New Roman" w:hAnsi="Times New Roman"/>
          <w:sz w:val="24"/>
          <w:szCs w:val="24"/>
        </w:rPr>
        <w:t>жизнь российского общества и зарубежного общества данного периода времени. Учебник, карта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14. Значение петровских преобразований в истории страны и Поволжского региона</w:t>
      </w:r>
      <w:proofErr w:type="gramStart"/>
      <w:r w:rsidRPr="000F1847">
        <w:rPr>
          <w:rFonts w:ascii="Times New Roman" w:hAnsi="Times New Roman"/>
          <w:sz w:val="24"/>
          <w:szCs w:val="24"/>
        </w:rPr>
        <w:t>..</w:t>
      </w:r>
      <w:proofErr w:type="gramEnd"/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</w:t>
      </w:r>
      <w:r w:rsidRPr="000F1847">
        <w:rPr>
          <w:rFonts w:ascii="Times New Roman" w:hAnsi="Times New Roman"/>
          <w:sz w:val="24"/>
          <w:szCs w:val="24"/>
        </w:rPr>
        <w:t>характеристику петровских преобразований.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Уметь </w:t>
      </w:r>
      <w:r w:rsidRPr="000F1847">
        <w:rPr>
          <w:rFonts w:ascii="Times New Roman" w:hAnsi="Times New Roman"/>
          <w:sz w:val="24"/>
          <w:szCs w:val="24"/>
        </w:rPr>
        <w:t xml:space="preserve">объяснять новые понятия и термины, изученные в ходе урока («регулярное государство»).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Излагать</w:t>
      </w:r>
      <w:r w:rsidRPr="000F1847">
        <w:rPr>
          <w:rFonts w:ascii="Times New Roman" w:hAnsi="Times New Roman"/>
          <w:sz w:val="24"/>
          <w:szCs w:val="24"/>
        </w:rPr>
        <w:t xml:space="preserve"> суждения о причинах и следствиях реформ, проводимых Петром I, </w:t>
      </w:r>
      <w:r w:rsidRPr="000F1847">
        <w:rPr>
          <w:rFonts w:ascii="Times New Roman" w:hAnsi="Times New Roman"/>
          <w:bCs/>
          <w:sz w:val="24"/>
          <w:szCs w:val="24"/>
        </w:rPr>
        <w:t>давать оценочные суждения</w:t>
      </w:r>
      <w:r w:rsidRPr="000F1847">
        <w:rPr>
          <w:rFonts w:ascii="Times New Roman" w:hAnsi="Times New Roman"/>
          <w:sz w:val="24"/>
          <w:szCs w:val="24"/>
        </w:rPr>
        <w:t xml:space="preserve"> о Петровских реформах: их своевременности, целесообразности, способах внедрения, результатах.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Объяснять </w:t>
      </w:r>
      <w:r w:rsidRPr="000F1847">
        <w:rPr>
          <w:rFonts w:ascii="Times New Roman" w:hAnsi="Times New Roman"/>
          <w:sz w:val="24"/>
          <w:szCs w:val="24"/>
        </w:rPr>
        <w:t>успехи и неудачи преобразовательной деятельности Петра.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</w:t>
      </w:r>
      <w:r w:rsidRPr="000F1847">
        <w:rPr>
          <w:rFonts w:ascii="Times New Roman" w:hAnsi="Times New Roman"/>
          <w:sz w:val="24"/>
          <w:szCs w:val="24"/>
        </w:rPr>
        <w:t>моральную оценку действиям Петра I.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Аргументировать </w:t>
      </w:r>
      <w:r w:rsidRPr="000F1847">
        <w:rPr>
          <w:rFonts w:ascii="Times New Roman" w:hAnsi="Times New Roman"/>
          <w:sz w:val="24"/>
          <w:szCs w:val="24"/>
        </w:rPr>
        <w:t xml:space="preserve">вывод материалами параграфами.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lastRenderedPageBreak/>
        <w:t xml:space="preserve">Выявлять </w:t>
      </w:r>
      <w:r w:rsidRPr="000F1847">
        <w:rPr>
          <w:rFonts w:ascii="Times New Roman" w:hAnsi="Times New Roman"/>
          <w:sz w:val="24"/>
          <w:szCs w:val="24"/>
        </w:rPr>
        <w:t xml:space="preserve">сущность и последствия исторического события, явления. </w:t>
      </w:r>
      <w:r w:rsidRPr="000F1847">
        <w:rPr>
          <w:rFonts w:ascii="Times New Roman" w:hAnsi="Times New Roman"/>
          <w:bCs/>
          <w:sz w:val="24"/>
          <w:szCs w:val="24"/>
        </w:rPr>
        <w:t xml:space="preserve">Применять </w:t>
      </w:r>
      <w:r w:rsidRPr="000F1847">
        <w:rPr>
          <w:rFonts w:ascii="Times New Roman" w:hAnsi="Times New Roman"/>
          <w:sz w:val="24"/>
          <w:szCs w:val="24"/>
        </w:rPr>
        <w:t xml:space="preserve">приёмы исторического анализа при работе с текстом. </w:t>
      </w:r>
      <w:r w:rsidRPr="000F1847">
        <w:rPr>
          <w:rFonts w:ascii="Times New Roman" w:hAnsi="Times New Roman"/>
          <w:bCs/>
          <w:sz w:val="24"/>
          <w:szCs w:val="24"/>
        </w:rPr>
        <w:t>Систематизировать</w:t>
      </w:r>
      <w:r w:rsidRPr="000F1847">
        <w:rPr>
          <w:rFonts w:ascii="Times New Roman" w:hAnsi="Times New Roman"/>
          <w:sz w:val="24"/>
          <w:szCs w:val="24"/>
        </w:rPr>
        <w:t xml:space="preserve"> информацию в виде схемы. Учебник, карта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15. Повторительно-обобщающий урок по теме: </w:t>
      </w:r>
      <w:r w:rsidRPr="000F1847">
        <w:rPr>
          <w:rFonts w:ascii="Times New Roman" w:hAnsi="Times New Roman"/>
          <w:bCs/>
          <w:sz w:val="24"/>
          <w:szCs w:val="24"/>
        </w:rPr>
        <w:t>«Россия в эпоху преобразований Петра I»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Систематизировать </w:t>
      </w:r>
      <w:r w:rsidRPr="000F1847">
        <w:rPr>
          <w:rFonts w:ascii="Times New Roman" w:hAnsi="Times New Roman"/>
          <w:sz w:val="24"/>
          <w:szCs w:val="24"/>
        </w:rPr>
        <w:t xml:space="preserve">исторический материал по изученному периоду. </w:t>
      </w: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>общие черты и особенности развития в XVII- начале XVIII в. России.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1847">
        <w:rPr>
          <w:rFonts w:ascii="Times New Roman" w:hAnsi="Times New Roman"/>
          <w:bCs/>
          <w:sz w:val="24"/>
          <w:szCs w:val="24"/>
        </w:rPr>
        <w:t>Воспроизведить</w:t>
      </w:r>
      <w:proofErr w:type="spellEnd"/>
      <w:r w:rsidRPr="000F1847">
        <w:rPr>
          <w:rFonts w:ascii="Times New Roman" w:hAnsi="Times New Roman"/>
          <w:sz w:val="24"/>
          <w:szCs w:val="24"/>
        </w:rPr>
        <w:t xml:space="preserve"> информацию, полученную ранее, по памяти, объяснять значения основных понятий темы.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Работать </w:t>
      </w:r>
      <w:r w:rsidRPr="000F1847">
        <w:rPr>
          <w:rFonts w:ascii="Times New Roman" w:hAnsi="Times New Roman"/>
          <w:sz w:val="24"/>
          <w:szCs w:val="24"/>
        </w:rPr>
        <w:t>с исторической картой и текстами исторических источников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Высказывать </w:t>
      </w:r>
      <w:r w:rsidRPr="000F1847">
        <w:rPr>
          <w:rFonts w:ascii="Times New Roman" w:hAnsi="Times New Roman"/>
          <w:sz w:val="24"/>
          <w:szCs w:val="24"/>
        </w:rPr>
        <w:t xml:space="preserve">суждения о значении наследия XVII- начала XVIII в. для современного общества.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Выполнять </w:t>
      </w:r>
      <w:r w:rsidRPr="000F1847">
        <w:rPr>
          <w:rFonts w:ascii="Times New Roman" w:hAnsi="Times New Roman"/>
          <w:sz w:val="24"/>
          <w:szCs w:val="24"/>
        </w:rPr>
        <w:t xml:space="preserve">контрольные тестовые задания по истории России XVII- начале XVIII в. Учебник. Карта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 </w:t>
      </w:r>
    </w:p>
    <w:p w:rsidR="00CD00C4" w:rsidRPr="000F1847" w:rsidRDefault="00CD00C4" w:rsidP="00CD00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4 четверть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Курс «История России. XVIII в» (продолжение)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Тема 2. Россия при наследниках Петра: эпоха «дворцовых переворотов» (7 часов)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16. Россия после Петра I.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</w:t>
      </w:r>
      <w:r w:rsidRPr="000F1847">
        <w:rPr>
          <w:rFonts w:ascii="Times New Roman" w:hAnsi="Times New Roman"/>
          <w:sz w:val="24"/>
          <w:szCs w:val="24"/>
        </w:rPr>
        <w:t xml:space="preserve">определения понятий: </w:t>
      </w:r>
      <w:r w:rsidRPr="000F1847">
        <w:rPr>
          <w:rFonts w:ascii="Times New Roman" w:hAnsi="Times New Roman"/>
          <w:iCs/>
          <w:sz w:val="24"/>
          <w:szCs w:val="24"/>
        </w:rPr>
        <w:t>крепостная мануфактура,</w:t>
      </w:r>
      <w:r w:rsidRPr="000F1847">
        <w:rPr>
          <w:rFonts w:ascii="Times New Roman" w:hAnsi="Times New Roman"/>
          <w:sz w:val="24"/>
          <w:szCs w:val="24"/>
        </w:rPr>
        <w:t xml:space="preserve"> </w:t>
      </w:r>
      <w:r w:rsidRPr="000F1847">
        <w:rPr>
          <w:rFonts w:ascii="Times New Roman" w:hAnsi="Times New Roman"/>
          <w:iCs/>
          <w:sz w:val="24"/>
          <w:szCs w:val="24"/>
        </w:rPr>
        <w:t>гвардия, Верховный тайный</w:t>
      </w:r>
      <w:r w:rsidRPr="000F1847">
        <w:rPr>
          <w:rFonts w:ascii="Times New Roman" w:hAnsi="Times New Roman"/>
          <w:sz w:val="24"/>
          <w:szCs w:val="24"/>
        </w:rPr>
        <w:t xml:space="preserve"> </w:t>
      </w:r>
      <w:r w:rsidRPr="000F1847">
        <w:rPr>
          <w:rFonts w:ascii="Times New Roman" w:hAnsi="Times New Roman"/>
          <w:iCs/>
          <w:sz w:val="24"/>
          <w:szCs w:val="24"/>
        </w:rPr>
        <w:t>совет, «</w:t>
      </w:r>
      <w:proofErr w:type="spellStart"/>
      <w:r w:rsidRPr="000F1847">
        <w:rPr>
          <w:rFonts w:ascii="Times New Roman" w:hAnsi="Times New Roman"/>
          <w:iCs/>
          <w:sz w:val="24"/>
          <w:szCs w:val="24"/>
        </w:rPr>
        <w:t>верховники</w:t>
      </w:r>
      <w:proofErr w:type="spellEnd"/>
      <w:r w:rsidRPr="000F1847">
        <w:rPr>
          <w:rFonts w:ascii="Times New Roman" w:hAnsi="Times New Roman"/>
          <w:iCs/>
          <w:sz w:val="24"/>
          <w:szCs w:val="24"/>
        </w:rPr>
        <w:t>»</w:t>
      </w:r>
      <w:r w:rsidRPr="000F1847">
        <w:rPr>
          <w:rFonts w:ascii="Times New Roman" w:hAnsi="Times New Roman"/>
          <w:sz w:val="24"/>
          <w:szCs w:val="24"/>
        </w:rPr>
        <w:t>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>особенности периода дворцовых переворотов XVIII века.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Выявлять </w:t>
      </w:r>
      <w:r w:rsidRPr="000F1847">
        <w:rPr>
          <w:rFonts w:ascii="Times New Roman" w:hAnsi="Times New Roman"/>
          <w:sz w:val="24"/>
          <w:szCs w:val="24"/>
        </w:rPr>
        <w:t>причинно-следственные связи смены власти, прихода к власти царей.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Сравнивать </w:t>
      </w:r>
      <w:r w:rsidRPr="000F1847">
        <w:rPr>
          <w:rFonts w:ascii="Times New Roman" w:hAnsi="Times New Roman"/>
          <w:sz w:val="24"/>
          <w:szCs w:val="24"/>
        </w:rPr>
        <w:t>Петровские реформы и первые преобразования «</w:t>
      </w:r>
      <w:proofErr w:type="spellStart"/>
      <w:r w:rsidRPr="000F1847">
        <w:rPr>
          <w:rFonts w:ascii="Times New Roman" w:hAnsi="Times New Roman"/>
          <w:sz w:val="24"/>
          <w:szCs w:val="24"/>
        </w:rPr>
        <w:t>верховников</w:t>
      </w:r>
      <w:proofErr w:type="spellEnd"/>
      <w:r w:rsidRPr="000F1847">
        <w:rPr>
          <w:rFonts w:ascii="Times New Roman" w:hAnsi="Times New Roman"/>
          <w:sz w:val="24"/>
          <w:szCs w:val="24"/>
        </w:rPr>
        <w:t>».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Анализировать </w:t>
      </w:r>
      <w:r w:rsidRPr="000F1847">
        <w:rPr>
          <w:rFonts w:ascii="Times New Roman" w:hAnsi="Times New Roman"/>
          <w:sz w:val="24"/>
          <w:szCs w:val="24"/>
        </w:rPr>
        <w:t>иллюстративный материал в совокупности с историческими текстами.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Соотносить </w:t>
      </w:r>
      <w:r w:rsidRPr="000F1847">
        <w:rPr>
          <w:rFonts w:ascii="Times New Roman" w:hAnsi="Times New Roman"/>
          <w:sz w:val="24"/>
          <w:szCs w:val="24"/>
        </w:rPr>
        <w:t>даты на ленте времени с событиями, рассматриваемыми в параграфе.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Обосновывать </w:t>
      </w:r>
      <w:r w:rsidRPr="000F1847">
        <w:rPr>
          <w:rFonts w:ascii="Times New Roman" w:hAnsi="Times New Roman"/>
          <w:sz w:val="24"/>
          <w:szCs w:val="24"/>
        </w:rPr>
        <w:t>выбор варианта ответа на главный вопрос урока. Учебник,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17. Царствование Анны </w:t>
      </w:r>
      <w:proofErr w:type="spellStart"/>
      <w:r w:rsidRPr="000F1847">
        <w:rPr>
          <w:rFonts w:ascii="Times New Roman" w:hAnsi="Times New Roman"/>
          <w:sz w:val="24"/>
          <w:szCs w:val="24"/>
        </w:rPr>
        <w:t>Иоановны</w:t>
      </w:r>
      <w:proofErr w:type="spellEnd"/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</w:t>
      </w:r>
      <w:r w:rsidRPr="000F1847">
        <w:rPr>
          <w:rFonts w:ascii="Times New Roman" w:hAnsi="Times New Roman"/>
          <w:sz w:val="24"/>
          <w:szCs w:val="24"/>
        </w:rPr>
        <w:t xml:space="preserve">определения понятий: </w:t>
      </w:r>
      <w:r w:rsidRPr="000F1847">
        <w:rPr>
          <w:rFonts w:ascii="Times New Roman" w:hAnsi="Times New Roman"/>
          <w:iCs/>
          <w:sz w:val="24"/>
          <w:szCs w:val="24"/>
        </w:rPr>
        <w:t>Кондиции, «</w:t>
      </w:r>
      <w:proofErr w:type="gramStart"/>
      <w:r w:rsidRPr="000F1847">
        <w:rPr>
          <w:rFonts w:ascii="Times New Roman" w:hAnsi="Times New Roman"/>
          <w:iCs/>
          <w:sz w:val="24"/>
          <w:szCs w:val="24"/>
        </w:rPr>
        <w:t>бироновщина</w:t>
      </w:r>
      <w:proofErr w:type="gramEnd"/>
      <w:r w:rsidRPr="000F1847">
        <w:rPr>
          <w:rFonts w:ascii="Times New Roman" w:hAnsi="Times New Roman"/>
          <w:iCs/>
          <w:sz w:val="24"/>
          <w:szCs w:val="24"/>
        </w:rPr>
        <w:t>»,</w:t>
      </w:r>
      <w:r w:rsidRPr="000F1847">
        <w:rPr>
          <w:rFonts w:ascii="Times New Roman" w:hAnsi="Times New Roman"/>
          <w:sz w:val="24"/>
          <w:szCs w:val="24"/>
        </w:rPr>
        <w:t xml:space="preserve"> </w:t>
      </w:r>
      <w:r w:rsidRPr="000F1847">
        <w:rPr>
          <w:rFonts w:ascii="Times New Roman" w:hAnsi="Times New Roman"/>
          <w:iCs/>
          <w:sz w:val="24"/>
          <w:szCs w:val="24"/>
        </w:rPr>
        <w:t>Тайная канцелярия</w:t>
      </w:r>
      <w:r w:rsidRPr="000F1847">
        <w:rPr>
          <w:rFonts w:ascii="Times New Roman" w:hAnsi="Times New Roman"/>
          <w:sz w:val="24"/>
          <w:szCs w:val="24"/>
        </w:rPr>
        <w:t>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Систематизировать </w:t>
      </w:r>
      <w:r w:rsidRPr="000F1847">
        <w:rPr>
          <w:rFonts w:ascii="Times New Roman" w:hAnsi="Times New Roman"/>
          <w:sz w:val="24"/>
          <w:szCs w:val="24"/>
        </w:rPr>
        <w:t>данные о развитии государства в период правления Анн</w:t>
      </w:r>
      <w:proofErr w:type="gramStart"/>
      <w:r w:rsidRPr="000F1847">
        <w:rPr>
          <w:rFonts w:ascii="Times New Roman" w:hAnsi="Times New Roman"/>
          <w:sz w:val="24"/>
          <w:szCs w:val="24"/>
        </w:rPr>
        <w:t>ы Иоа</w:t>
      </w:r>
      <w:proofErr w:type="gramEnd"/>
      <w:r w:rsidRPr="000F1847">
        <w:rPr>
          <w:rFonts w:ascii="Times New Roman" w:hAnsi="Times New Roman"/>
          <w:sz w:val="24"/>
          <w:szCs w:val="24"/>
        </w:rPr>
        <w:t xml:space="preserve">нновны. </w:t>
      </w:r>
      <w:r w:rsidRPr="000F1847">
        <w:rPr>
          <w:rFonts w:ascii="Times New Roman" w:hAnsi="Times New Roman"/>
          <w:bCs/>
          <w:sz w:val="24"/>
          <w:szCs w:val="24"/>
        </w:rPr>
        <w:t xml:space="preserve">Сравнивать </w:t>
      </w:r>
      <w:r w:rsidRPr="000F1847">
        <w:rPr>
          <w:rFonts w:ascii="Times New Roman" w:hAnsi="Times New Roman"/>
          <w:sz w:val="24"/>
          <w:szCs w:val="24"/>
        </w:rPr>
        <w:t>период «</w:t>
      </w:r>
      <w:proofErr w:type="gramStart"/>
      <w:r w:rsidRPr="000F1847">
        <w:rPr>
          <w:rFonts w:ascii="Times New Roman" w:hAnsi="Times New Roman"/>
          <w:sz w:val="24"/>
          <w:szCs w:val="24"/>
        </w:rPr>
        <w:t>бироновщины</w:t>
      </w:r>
      <w:proofErr w:type="gramEnd"/>
      <w:r w:rsidRPr="000F1847">
        <w:rPr>
          <w:rFonts w:ascii="Times New Roman" w:hAnsi="Times New Roman"/>
          <w:sz w:val="24"/>
          <w:szCs w:val="24"/>
        </w:rPr>
        <w:t>» с предшествующим периодом.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Сопоставлять </w:t>
      </w:r>
      <w:r w:rsidRPr="000F1847">
        <w:rPr>
          <w:rFonts w:ascii="Times New Roman" w:hAnsi="Times New Roman"/>
          <w:sz w:val="24"/>
          <w:szCs w:val="24"/>
        </w:rPr>
        <w:t>процессы, происходившие в России и Европе в данный период.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Работать </w:t>
      </w:r>
      <w:r w:rsidRPr="000F1847">
        <w:rPr>
          <w:rFonts w:ascii="Times New Roman" w:hAnsi="Times New Roman"/>
          <w:sz w:val="24"/>
          <w:szCs w:val="24"/>
        </w:rPr>
        <w:t xml:space="preserve">с исторической картой. </w:t>
      </w:r>
      <w:r w:rsidRPr="000F1847">
        <w:rPr>
          <w:rFonts w:ascii="Times New Roman" w:hAnsi="Times New Roman"/>
          <w:bCs/>
          <w:sz w:val="24"/>
          <w:szCs w:val="24"/>
        </w:rPr>
        <w:t xml:space="preserve">Знакомиться </w:t>
      </w:r>
      <w:r w:rsidRPr="000F1847">
        <w:rPr>
          <w:rFonts w:ascii="Times New Roman" w:hAnsi="Times New Roman"/>
          <w:sz w:val="24"/>
          <w:szCs w:val="24"/>
        </w:rPr>
        <w:t>с материалом рубрики «Работа с источниками» и отвечать на вопросы к нему.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0F1847">
        <w:rPr>
          <w:rFonts w:ascii="Times New Roman" w:hAnsi="Times New Roman"/>
          <w:sz w:val="24"/>
          <w:szCs w:val="24"/>
        </w:rPr>
        <w:t xml:space="preserve">план-конспект для характеристики внутреннего положения Российской империи.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Соотносить </w:t>
      </w:r>
      <w:r w:rsidRPr="000F1847">
        <w:rPr>
          <w:rFonts w:ascii="Times New Roman" w:hAnsi="Times New Roman"/>
          <w:sz w:val="24"/>
          <w:szCs w:val="24"/>
        </w:rPr>
        <w:t>даты на ленте времени с событиями, рассматриваемыми в параграфе.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Обосновывать </w:t>
      </w:r>
      <w:r w:rsidRPr="000F1847">
        <w:rPr>
          <w:rFonts w:ascii="Times New Roman" w:hAnsi="Times New Roman"/>
          <w:sz w:val="24"/>
          <w:szCs w:val="24"/>
        </w:rPr>
        <w:t>выбор варианта ответа на главный вопрос урока. Учебник,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18. Правление Елизаветы Петровны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</w:t>
      </w:r>
      <w:r w:rsidRPr="000F1847">
        <w:rPr>
          <w:rFonts w:ascii="Times New Roman" w:hAnsi="Times New Roman"/>
          <w:sz w:val="24"/>
          <w:szCs w:val="24"/>
        </w:rPr>
        <w:t xml:space="preserve">определения понятий: </w:t>
      </w:r>
      <w:r w:rsidRPr="000F1847">
        <w:rPr>
          <w:rFonts w:ascii="Times New Roman" w:hAnsi="Times New Roman"/>
          <w:iCs/>
          <w:sz w:val="24"/>
          <w:szCs w:val="24"/>
        </w:rPr>
        <w:t>гетманство, монополия на</w:t>
      </w:r>
      <w:r w:rsidRPr="000F1847">
        <w:rPr>
          <w:rFonts w:ascii="Times New Roman" w:hAnsi="Times New Roman"/>
          <w:sz w:val="24"/>
          <w:szCs w:val="24"/>
        </w:rPr>
        <w:t xml:space="preserve"> </w:t>
      </w:r>
      <w:r w:rsidRPr="000F1847">
        <w:rPr>
          <w:rFonts w:ascii="Times New Roman" w:hAnsi="Times New Roman"/>
          <w:iCs/>
          <w:sz w:val="24"/>
          <w:szCs w:val="24"/>
        </w:rPr>
        <w:t>винокурение</w:t>
      </w:r>
      <w:r w:rsidRPr="000F1847">
        <w:rPr>
          <w:rFonts w:ascii="Times New Roman" w:hAnsi="Times New Roman"/>
          <w:sz w:val="24"/>
          <w:szCs w:val="24"/>
        </w:rPr>
        <w:t>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Сравнивать </w:t>
      </w:r>
      <w:r w:rsidRPr="000F1847">
        <w:rPr>
          <w:rFonts w:ascii="Times New Roman" w:hAnsi="Times New Roman"/>
          <w:sz w:val="24"/>
          <w:szCs w:val="24"/>
        </w:rPr>
        <w:t xml:space="preserve">преобразования Елизаветы Петровны и предшествующие реформы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1847"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0F1847">
        <w:rPr>
          <w:rFonts w:ascii="Times New Roman" w:hAnsi="Times New Roman"/>
          <w:sz w:val="24"/>
          <w:szCs w:val="24"/>
        </w:rPr>
        <w:t>характеристику (исторический портрет) Елизаветы Петровны (в том</w:t>
      </w:r>
      <w:proofErr w:type="gramEnd"/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числе опираясь </w:t>
      </w:r>
      <w:proofErr w:type="spellStart"/>
      <w:r w:rsidRPr="000F1847">
        <w:rPr>
          <w:rFonts w:ascii="Times New Roman" w:hAnsi="Times New Roman"/>
          <w:sz w:val="24"/>
          <w:szCs w:val="24"/>
        </w:rPr>
        <w:t>интернет-ресурсы</w:t>
      </w:r>
      <w:proofErr w:type="spellEnd"/>
      <w:r w:rsidRPr="000F1847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F1847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0F1847">
        <w:rPr>
          <w:rFonts w:ascii="Times New Roman" w:hAnsi="Times New Roman"/>
          <w:sz w:val="24"/>
          <w:szCs w:val="24"/>
        </w:rPr>
        <w:t xml:space="preserve"> на материалы сайта msu.hist.ru).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Соотносить </w:t>
      </w:r>
      <w:r w:rsidRPr="000F1847">
        <w:rPr>
          <w:rFonts w:ascii="Times New Roman" w:hAnsi="Times New Roman"/>
          <w:sz w:val="24"/>
          <w:szCs w:val="24"/>
        </w:rPr>
        <w:t>даты на ленте времени с событиями, рассматриваемыми в параграфе.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Учебник, карта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19, Правление Елизаветы Петровны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>особенности социальной политики Елизаветы Петровны.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1847"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0F1847">
        <w:rPr>
          <w:rFonts w:ascii="Times New Roman" w:hAnsi="Times New Roman"/>
          <w:sz w:val="24"/>
          <w:szCs w:val="24"/>
        </w:rPr>
        <w:t>характеристику (исторический портрет) М. В. Ломоносова (в том</w:t>
      </w:r>
      <w:proofErr w:type="gramEnd"/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числе опираясь на </w:t>
      </w:r>
      <w:proofErr w:type="spellStart"/>
      <w:r w:rsidRPr="000F1847">
        <w:rPr>
          <w:rFonts w:ascii="Times New Roman" w:hAnsi="Times New Roman"/>
          <w:sz w:val="24"/>
          <w:szCs w:val="24"/>
        </w:rPr>
        <w:t>интернет-ресурсы</w:t>
      </w:r>
      <w:proofErr w:type="spellEnd"/>
      <w:r w:rsidRPr="000F1847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F1847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0F1847">
        <w:rPr>
          <w:rFonts w:ascii="Times New Roman" w:hAnsi="Times New Roman"/>
          <w:sz w:val="24"/>
          <w:szCs w:val="24"/>
        </w:rPr>
        <w:t xml:space="preserve"> на материалы сайта msu.hist.ru).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Знакомиться </w:t>
      </w:r>
      <w:r w:rsidRPr="000F1847">
        <w:rPr>
          <w:rFonts w:ascii="Times New Roman" w:hAnsi="Times New Roman"/>
          <w:sz w:val="24"/>
          <w:szCs w:val="24"/>
        </w:rPr>
        <w:t>с материалом рубрики «Мнение историка» и отвечать на вопросы к нему.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Обосновывать </w:t>
      </w:r>
      <w:r w:rsidRPr="000F1847">
        <w:rPr>
          <w:rFonts w:ascii="Times New Roman" w:hAnsi="Times New Roman"/>
          <w:sz w:val="24"/>
          <w:szCs w:val="24"/>
        </w:rPr>
        <w:t>выбор варианта ответа на главный вопрос урока.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lastRenderedPageBreak/>
        <w:t xml:space="preserve">Осознавать </w:t>
      </w:r>
      <w:r w:rsidRPr="000F1847">
        <w:rPr>
          <w:rFonts w:ascii="Times New Roman" w:hAnsi="Times New Roman"/>
          <w:sz w:val="24"/>
          <w:szCs w:val="24"/>
        </w:rPr>
        <w:t>значимость социальных преобразований для развития государства.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Осмысливать </w:t>
      </w:r>
      <w:r w:rsidRPr="000F1847">
        <w:rPr>
          <w:rFonts w:ascii="Times New Roman" w:hAnsi="Times New Roman"/>
          <w:sz w:val="24"/>
          <w:szCs w:val="24"/>
        </w:rPr>
        <w:t>социальный опыт</w:t>
      </w:r>
      <w:r w:rsidRPr="000F1847">
        <w:rPr>
          <w:rFonts w:ascii="Times New Roman" w:hAnsi="Times New Roman"/>
          <w:bCs/>
          <w:sz w:val="24"/>
          <w:szCs w:val="24"/>
        </w:rPr>
        <w:t xml:space="preserve"> </w:t>
      </w:r>
      <w:r w:rsidRPr="000F1847">
        <w:rPr>
          <w:rFonts w:ascii="Times New Roman" w:hAnsi="Times New Roman"/>
          <w:sz w:val="24"/>
          <w:szCs w:val="24"/>
        </w:rPr>
        <w:t>предшествующих поколений</w:t>
      </w:r>
      <w:r w:rsidRPr="000F1847">
        <w:rPr>
          <w:rFonts w:ascii="Times New Roman" w:hAnsi="Times New Roman"/>
          <w:bCs/>
          <w:sz w:val="24"/>
          <w:szCs w:val="24"/>
        </w:rPr>
        <w:t xml:space="preserve"> </w:t>
      </w:r>
      <w:r w:rsidRPr="000F1847">
        <w:rPr>
          <w:rFonts w:ascii="Times New Roman" w:hAnsi="Times New Roman"/>
          <w:sz w:val="24"/>
          <w:szCs w:val="24"/>
        </w:rPr>
        <w:t>и роль личности</w:t>
      </w:r>
      <w:r w:rsidRPr="000F1847">
        <w:rPr>
          <w:rFonts w:ascii="Times New Roman" w:hAnsi="Times New Roman"/>
          <w:bCs/>
          <w:sz w:val="24"/>
          <w:szCs w:val="24"/>
        </w:rPr>
        <w:t xml:space="preserve"> </w:t>
      </w:r>
      <w:r w:rsidRPr="000F1847">
        <w:rPr>
          <w:rFonts w:ascii="Times New Roman" w:hAnsi="Times New Roman"/>
          <w:sz w:val="24"/>
          <w:szCs w:val="24"/>
        </w:rPr>
        <w:t>в государственных</w:t>
      </w:r>
      <w:r w:rsidRPr="000F1847">
        <w:rPr>
          <w:rFonts w:ascii="Times New Roman" w:hAnsi="Times New Roman"/>
          <w:bCs/>
          <w:sz w:val="24"/>
          <w:szCs w:val="24"/>
        </w:rPr>
        <w:t xml:space="preserve"> </w:t>
      </w:r>
      <w:r w:rsidRPr="000F1847">
        <w:rPr>
          <w:rFonts w:ascii="Times New Roman" w:hAnsi="Times New Roman"/>
          <w:sz w:val="24"/>
          <w:szCs w:val="24"/>
        </w:rPr>
        <w:t>процессах. Учебник, карта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20. Внешняя политика России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</w:t>
      </w:r>
      <w:r w:rsidRPr="000F1847">
        <w:rPr>
          <w:rFonts w:ascii="Times New Roman" w:hAnsi="Times New Roman"/>
          <w:sz w:val="24"/>
          <w:szCs w:val="24"/>
        </w:rPr>
        <w:t xml:space="preserve">определение понятия </w:t>
      </w:r>
      <w:r w:rsidRPr="000F1847">
        <w:rPr>
          <w:rFonts w:ascii="Times New Roman" w:hAnsi="Times New Roman"/>
          <w:iCs/>
          <w:sz w:val="24"/>
          <w:szCs w:val="24"/>
        </w:rPr>
        <w:t>коалиция</w:t>
      </w:r>
      <w:r w:rsidRPr="000F1847">
        <w:rPr>
          <w:rFonts w:ascii="Times New Roman" w:hAnsi="Times New Roman"/>
          <w:sz w:val="24"/>
          <w:szCs w:val="24"/>
        </w:rPr>
        <w:t>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Выявлять </w:t>
      </w:r>
      <w:r w:rsidRPr="000F1847">
        <w:rPr>
          <w:rFonts w:ascii="Times New Roman" w:hAnsi="Times New Roman"/>
          <w:sz w:val="24"/>
          <w:szCs w:val="24"/>
        </w:rPr>
        <w:t xml:space="preserve">причинно-следственные связи войны и внутренней политики России.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Раскрывать</w:t>
      </w:r>
      <w:r w:rsidRPr="000F1847">
        <w:rPr>
          <w:rFonts w:ascii="Times New Roman" w:hAnsi="Times New Roman"/>
          <w:sz w:val="24"/>
          <w:szCs w:val="24"/>
        </w:rPr>
        <w:t xml:space="preserve"> существенные черты европейского направления внешней политики России.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 xml:space="preserve">особенности боевых действий в Семилетней войне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Понимать </w:t>
      </w:r>
      <w:r w:rsidRPr="000F1847">
        <w:rPr>
          <w:rFonts w:ascii="Times New Roman" w:hAnsi="Times New Roman"/>
          <w:sz w:val="24"/>
          <w:szCs w:val="24"/>
        </w:rPr>
        <w:t>ценность государственности и необходимость ее защиты.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Анализировать </w:t>
      </w:r>
      <w:r w:rsidRPr="000F1847">
        <w:rPr>
          <w:rFonts w:ascii="Times New Roman" w:hAnsi="Times New Roman"/>
          <w:sz w:val="24"/>
          <w:szCs w:val="24"/>
        </w:rPr>
        <w:t xml:space="preserve">исторические карты, характеризовать на их основе действия российских войск. </w:t>
      </w:r>
      <w:r w:rsidRPr="000F1847">
        <w:rPr>
          <w:rFonts w:ascii="Times New Roman" w:hAnsi="Times New Roman"/>
          <w:bCs/>
          <w:sz w:val="24"/>
          <w:szCs w:val="24"/>
        </w:rPr>
        <w:t xml:space="preserve">Соотносить </w:t>
      </w:r>
      <w:r w:rsidRPr="000F1847">
        <w:rPr>
          <w:rFonts w:ascii="Times New Roman" w:hAnsi="Times New Roman"/>
          <w:sz w:val="24"/>
          <w:szCs w:val="24"/>
        </w:rPr>
        <w:t>даты на ленте времени с событиями, рассматриваемыми в параграфе. Учебник,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21-22. Повторительно-обобщающий урок по теме: </w:t>
      </w:r>
      <w:r w:rsidRPr="000F1847">
        <w:rPr>
          <w:rFonts w:ascii="Times New Roman" w:hAnsi="Times New Roman"/>
          <w:bCs/>
          <w:sz w:val="24"/>
          <w:szCs w:val="24"/>
        </w:rPr>
        <w:t>«Россия при наследниках Петра: эпоха «дворцовых переворотов»»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Систематизировать </w:t>
      </w:r>
      <w:r w:rsidRPr="000F1847">
        <w:rPr>
          <w:rFonts w:ascii="Times New Roman" w:hAnsi="Times New Roman"/>
          <w:sz w:val="24"/>
          <w:szCs w:val="24"/>
        </w:rPr>
        <w:t>исторический материал о периоде дворцовых переворотов.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Уметь </w:t>
      </w:r>
      <w:r w:rsidRPr="000F1847">
        <w:rPr>
          <w:rFonts w:ascii="Times New Roman" w:hAnsi="Times New Roman"/>
          <w:sz w:val="24"/>
          <w:szCs w:val="24"/>
        </w:rPr>
        <w:t>анализировать исторические источники, схемы государственного устройства и карты военных действий.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Уметь </w:t>
      </w:r>
      <w:r w:rsidRPr="000F1847">
        <w:rPr>
          <w:rFonts w:ascii="Times New Roman" w:hAnsi="Times New Roman"/>
          <w:sz w:val="24"/>
          <w:szCs w:val="24"/>
        </w:rPr>
        <w:t>подбирать аргументы для обоснования своей точки зрения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Обосновывать </w:t>
      </w:r>
      <w:r w:rsidRPr="000F1847">
        <w:rPr>
          <w:rFonts w:ascii="Times New Roman" w:hAnsi="Times New Roman"/>
          <w:sz w:val="24"/>
          <w:szCs w:val="24"/>
        </w:rPr>
        <w:t>выбор варианта ответа на главный вопрос главы.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комментарий </w:t>
      </w:r>
      <w:r w:rsidRPr="000F1847">
        <w:rPr>
          <w:rFonts w:ascii="Times New Roman" w:hAnsi="Times New Roman"/>
          <w:sz w:val="24"/>
          <w:szCs w:val="24"/>
        </w:rPr>
        <w:t xml:space="preserve">к эпиграфу к главе.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Выполнять </w:t>
      </w:r>
      <w:r w:rsidRPr="000F1847">
        <w:rPr>
          <w:rFonts w:ascii="Times New Roman" w:hAnsi="Times New Roman"/>
          <w:sz w:val="24"/>
          <w:szCs w:val="24"/>
        </w:rPr>
        <w:t>контрольные тестовые задания по образцу ОГЭ (в упрощенном варианте). Учебник,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00C4" w:rsidRPr="000F1847" w:rsidRDefault="00CD00C4" w:rsidP="00CD00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Тема 3. Российская империя при Екатерине II (9 часов)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23. Начало правления Екатерины Второй. «Просвещенный абсолютизм»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</w:t>
      </w:r>
      <w:r w:rsidRPr="000F1847">
        <w:rPr>
          <w:rFonts w:ascii="Times New Roman" w:hAnsi="Times New Roman"/>
          <w:sz w:val="24"/>
          <w:szCs w:val="24"/>
        </w:rPr>
        <w:t>определение понятия: «</w:t>
      </w:r>
      <w:r w:rsidRPr="000F1847">
        <w:rPr>
          <w:rFonts w:ascii="Times New Roman" w:hAnsi="Times New Roman"/>
          <w:iCs/>
          <w:sz w:val="24"/>
          <w:szCs w:val="24"/>
        </w:rPr>
        <w:t>просвещенный абсолютизм»</w:t>
      </w:r>
      <w:r w:rsidRPr="000F1847">
        <w:rPr>
          <w:rFonts w:ascii="Times New Roman" w:hAnsi="Times New Roman"/>
          <w:sz w:val="24"/>
          <w:szCs w:val="24"/>
        </w:rPr>
        <w:t xml:space="preserve">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Соотносить </w:t>
      </w:r>
      <w:r w:rsidRPr="000F1847">
        <w:rPr>
          <w:rFonts w:ascii="Times New Roman" w:hAnsi="Times New Roman"/>
          <w:sz w:val="24"/>
          <w:szCs w:val="24"/>
        </w:rPr>
        <w:t>понятие «просвещенный абсолютизм» с понятиями «абсолютизм» и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«Просвещение».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Рассказывать </w:t>
      </w:r>
      <w:r w:rsidRPr="000F1847">
        <w:rPr>
          <w:rFonts w:ascii="Times New Roman" w:hAnsi="Times New Roman"/>
          <w:sz w:val="24"/>
          <w:szCs w:val="24"/>
        </w:rPr>
        <w:t>об основных мероприятиях и особенностях политики «просвещенного абсолютизма» в России.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0F1847">
        <w:rPr>
          <w:rFonts w:ascii="Times New Roman" w:hAnsi="Times New Roman"/>
          <w:sz w:val="24"/>
          <w:szCs w:val="24"/>
        </w:rPr>
        <w:t>характеристику (исторический портрет) Петра III.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Соотносить </w:t>
      </w:r>
      <w:r w:rsidRPr="000F1847">
        <w:rPr>
          <w:rFonts w:ascii="Times New Roman" w:hAnsi="Times New Roman"/>
          <w:sz w:val="24"/>
          <w:szCs w:val="24"/>
        </w:rPr>
        <w:t>даты на ленте времени с событиями, рассматриваемыми в параграфе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Учебник, карта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24.Уложенная комиссия и результаты ее деятельности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</w:t>
      </w:r>
      <w:r w:rsidRPr="000F1847">
        <w:rPr>
          <w:rFonts w:ascii="Times New Roman" w:hAnsi="Times New Roman"/>
          <w:sz w:val="24"/>
          <w:szCs w:val="24"/>
        </w:rPr>
        <w:t xml:space="preserve">определения понятий: </w:t>
      </w:r>
      <w:r w:rsidRPr="000F1847">
        <w:rPr>
          <w:rFonts w:ascii="Times New Roman" w:hAnsi="Times New Roman"/>
          <w:iCs/>
          <w:sz w:val="24"/>
          <w:szCs w:val="24"/>
        </w:rPr>
        <w:t>секуляризация</w:t>
      </w:r>
      <w:r w:rsidRPr="000F1847">
        <w:rPr>
          <w:rFonts w:ascii="Times New Roman" w:hAnsi="Times New Roman"/>
          <w:sz w:val="24"/>
          <w:szCs w:val="24"/>
        </w:rPr>
        <w:t xml:space="preserve">, </w:t>
      </w:r>
      <w:r w:rsidRPr="000F1847">
        <w:rPr>
          <w:rFonts w:ascii="Times New Roman" w:hAnsi="Times New Roman"/>
          <w:iCs/>
          <w:sz w:val="24"/>
          <w:szCs w:val="24"/>
        </w:rPr>
        <w:t>Уложенная</w:t>
      </w:r>
      <w:r w:rsidRPr="000F1847">
        <w:rPr>
          <w:rFonts w:ascii="Times New Roman" w:hAnsi="Times New Roman"/>
          <w:sz w:val="24"/>
          <w:szCs w:val="24"/>
        </w:rPr>
        <w:t xml:space="preserve"> </w:t>
      </w:r>
      <w:r w:rsidRPr="000F1847">
        <w:rPr>
          <w:rFonts w:ascii="Times New Roman" w:hAnsi="Times New Roman"/>
          <w:iCs/>
          <w:sz w:val="24"/>
          <w:szCs w:val="24"/>
        </w:rPr>
        <w:t>комиссия</w:t>
      </w:r>
      <w:r w:rsidRPr="000F1847">
        <w:rPr>
          <w:rFonts w:ascii="Times New Roman" w:hAnsi="Times New Roman"/>
          <w:sz w:val="24"/>
          <w:szCs w:val="24"/>
        </w:rPr>
        <w:t>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Уметь </w:t>
      </w:r>
      <w:r w:rsidRPr="000F1847">
        <w:rPr>
          <w:rFonts w:ascii="Times New Roman" w:hAnsi="Times New Roman"/>
          <w:sz w:val="24"/>
          <w:szCs w:val="24"/>
        </w:rPr>
        <w:t>раскрывать существенные черты экономических преобразований Екатерины II.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0F1847">
        <w:rPr>
          <w:rFonts w:ascii="Times New Roman" w:hAnsi="Times New Roman"/>
          <w:sz w:val="24"/>
          <w:szCs w:val="24"/>
        </w:rPr>
        <w:t>характеристику (исторический портрет) Екатерины II.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Объяснять </w:t>
      </w:r>
      <w:r w:rsidRPr="000F1847">
        <w:rPr>
          <w:rFonts w:ascii="Times New Roman" w:hAnsi="Times New Roman"/>
          <w:sz w:val="24"/>
          <w:szCs w:val="24"/>
        </w:rPr>
        <w:t>причины созыва и роспуска Уложенной комиссии.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Знакомиться </w:t>
      </w:r>
      <w:r w:rsidRPr="000F1847">
        <w:rPr>
          <w:rFonts w:ascii="Times New Roman" w:hAnsi="Times New Roman"/>
          <w:sz w:val="24"/>
          <w:szCs w:val="24"/>
        </w:rPr>
        <w:t>с материалом рубрики «Мнение историка» и отвечать на вопросы к нему.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Комментировать </w:t>
      </w:r>
      <w:r w:rsidRPr="000F1847">
        <w:rPr>
          <w:rFonts w:ascii="Times New Roman" w:hAnsi="Times New Roman"/>
          <w:sz w:val="24"/>
          <w:szCs w:val="24"/>
        </w:rPr>
        <w:t xml:space="preserve">мнение А. С. Пушкина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Обосновывать </w:t>
      </w:r>
      <w:r w:rsidRPr="000F1847">
        <w:rPr>
          <w:rFonts w:ascii="Times New Roman" w:hAnsi="Times New Roman"/>
          <w:sz w:val="24"/>
          <w:szCs w:val="24"/>
        </w:rPr>
        <w:t>выбор варианта ответа на главный вопрос урока Учебник, карта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25. Восстание под предводительством Е. Пугачева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</w:t>
      </w:r>
      <w:r w:rsidRPr="000F1847">
        <w:rPr>
          <w:rFonts w:ascii="Times New Roman" w:hAnsi="Times New Roman"/>
          <w:sz w:val="24"/>
          <w:szCs w:val="24"/>
        </w:rPr>
        <w:t xml:space="preserve">определения понятий: </w:t>
      </w:r>
      <w:r w:rsidRPr="000F1847">
        <w:rPr>
          <w:rFonts w:ascii="Times New Roman" w:hAnsi="Times New Roman"/>
          <w:iCs/>
          <w:sz w:val="24"/>
          <w:szCs w:val="24"/>
        </w:rPr>
        <w:t>работные люди, крепостнический гнет</w:t>
      </w:r>
      <w:r w:rsidRPr="000F1847">
        <w:rPr>
          <w:rFonts w:ascii="Times New Roman" w:hAnsi="Times New Roman"/>
          <w:sz w:val="24"/>
          <w:szCs w:val="24"/>
        </w:rPr>
        <w:t>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Показывать </w:t>
      </w:r>
      <w:r w:rsidRPr="000F1847">
        <w:rPr>
          <w:rFonts w:ascii="Times New Roman" w:hAnsi="Times New Roman"/>
          <w:sz w:val="24"/>
          <w:szCs w:val="24"/>
        </w:rPr>
        <w:t>на исторической карте территорию и ход восстания под предводительством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Е. Пугачева.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Раскрывать </w:t>
      </w:r>
      <w:r w:rsidRPr="000F1847">
        <w:rPr>
          <w:rFonts w:ascii="Times New Roman" w:hAnsi="Times New Roman"/>
          <w:sz w:val="24"/>
          <w:szCs w:val="24"/>
        </w:rPr>
        <w:t>причины восстания, его значение и особенности, причины поражения.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Сравнивать </w:t>
      </w:r>
      <w:r w:rsidRPr="000F1847">
        <w:rPr>
          <w:rFonts w:ascii="Times New Roman" w:hAnsi="Times New Roman"/>
          <w:sz w:val="24"/>
          <w:szCs w:val="24"/>
        </w:rPr>
        <w:t>восстания под руководством Е. Пугачева и С. Разина.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</w:t>
      </w:r>
      <w:r w:rsidRPr="000F1847">
        <w:rPr>
          <w:rFonts w:ascii="Times New Roman" w:hAnsi="Times New Roman"/>
          <w:sz w:val="24"/>
          <w:szCs w:val="24"/>
        </w:rPr>
        <w:t>характеристику личности Е. Пугачева, привлекая мат</w:t>
      </w:r>
      <w:r w:rsidR="000F1847">
        <w:rPr>
          <w:rFonts w:ascii="Times New Roman" w:hAnsi="Times New Roman"/>
          <w:sz w:val="24"/>
          <w:szCs w:val="24"/>
        </w:rPr>
        <w:t xml:space="preserve">ериалы сайта «Емельян Пугачев» </w:t>
      </w:r>
      <w:r w:rsidRPr="000F1847">
        <w:rPr>
          <w:rFonts w:ascii="Times New Roman" w:hAnsi="Times New Roman"/>
          <w:sz w:val="24"/>
          <w:szCs w:val="24"/>
        </w:rPr>
        <w:t>и другие источники информации.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Соотносить </w:t>
      </w:r>
      <w:r w:rsidRPr="000F1847">
        <w:rPr>
          <w:rFonts w:ascii="Times New Roman" w:hAnsi="Times New Roman"/>
          <w:sz w:val="24"/>
          <w:szCs w:val="24"/>
        </w:rPr>
        <w:t>даты на ленте времени с событиями, рассматриваемыми в параграфе.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lastRenderedPageBreak/>
        <w:t xml:space="preserve">Обосновывать </w:t>
      </w:r>
      <w:r w:rsidRPr="000F1847">
        <w:rPr>
          <w:rFonts w:ascii="Times New Roman" w:hAnsi="Times New Roman"/>
          <w:sz w:val="24"/>
          <w:szCs w:val="24"/>
        </w:rPr>
        <w:t>выбор варианта ответа на главный вопрос урока. Учебник,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26. Государственные реформы 1775 – 1796 гг.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</w:t>
      </w:r>
      <w:r w:rsidRPr="000F1847">
        <w:rPr>
          <w:rFonts w:ascii="Times New Roman" w:hAnsi="Times New Roman"/>
          <w:sz w:val="24"/>
          <w:szCs w:val="24"/>
        </w:rPr>
        <w:t xml:space="preserve">определения понятий: </w:t>
      </w:r>
      <w:r w:rsidRPr="000F1847">
        <w:rPr>
          <w:rFonts w:ascii="Times New Roman" w:hAnsi="Times New Roman"/>
          <w:iCs/>
          <w:sz w:val="24"/>
          <w:szCs w:val="24"/>
        </w:rPr>
        <w:t>предводитель дворянства</w:t>
      </w:r>
      <w:r w:rsidRPr="000F1847">
        <w:rPr>
          <w:rFonts w:ascii="Times New Roman" w:hAnsi="Times New Roman"/>
          <w:sz w:val="24"/>
          <w:szCs w:val="24"/>
        </w:rPr>
        <w:t xml:space="preserve">, </w:t>
      </w:r>
      <w:r w:rsidRPr="000F1847">
        <w:rPr>
          <w:rFonts w:ascii="Times New Roman" w:hAnsi="Times New Roman"/>
          <w:iCs/>
          <w:sz w:val="24"/>
          <w:szCs w:val="24"/>
        </w:rPr>
        <w:t>гильдия</w:t>
      </w:r>
      <w:r w:rsidRPr="000F1847">
        <w:rPr>
          <w:rFonts w:ascii="Times New Roman" w:hAnsi="Times New Roman"/>
          <w:sz w:val="24"/>
          <w:szCs w:val="24"/>
        </w:rPr>
        <w:t>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Рассказывать </w:t>
      </w:r>
      <w:r w:rsidRPr="000F1847">
        <w:rPr>
          <w:rFonts w:ascii="Times New Roman" w:hAnsi="Times New Roman"/>
          <w:sz w:val="24"/>
          <w:szCs w:val="24"/>
        </w:rPr>
        <w:t xml:space="preserve">о положении отдельных сословий российского общества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>положение крестьян во второй половине XVIII века.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>внутреннюю политику Екатерины II после Пугачевского восстания.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Работать </w:t>
      </w:r>
      <w:r w:rsidRPr="000F1847">
        <w:rPr>
          <w:rFonts w:ascii="Times New Roman" w:hAnsi="Times New Roman"/>
          <w:sz w:val="24"/>
          <w:szCs w:val="24"/>
        </w:rPr>
        <w:t>с исторической картой.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Анализировать </w:t>
      </w:r>
      <w:r w:rsidRPr="000F1847">
        <w:rPr>
          <w:rFonts w:ascii="Times New Roman" w:hAnsi="Times New Roman"/>
          <w:sz w:val="24"/>
          <w:szCs w:val="24"/>
        </w:rPr>
        <w:t>данные, представленные в виде схемы «Местные государственные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учреждения после реформ 1775—1785 гг.»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Сопоставлять </w:t>
      </w:r>
      <w:r w:rsidRPr="000F1847">
        <w:rPr>
          <w:rFonts w:ascii="Times New Roman" w:hAnsi="Times New Roman"/>
          <w:sz w:val="24"/>
          <w:szCs w:val="24"/>
        </w:rPr>
        <w:t>социальную политику при Петре I и Екатерине II.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Анализировать </w:t>
      </w:r>
      <w:r w:rsidRPr="000F1847">
        <w:rPr>
          <w:rFonts w:ascii="Times New Roman" w:hAnsi="Times New Roman"/>
          <w:sz w:val="24"/>
          <w:szCs w:val="24"/>
        </w:rPr>
        <w:t>отрывки из жалованных грамот дворянству и городам для оценки прав и привилегий дворянства и высших слоев городского населения.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Соотносить </w:t>
      </w:r>
      <w:r w:rsidRPr="000F1847">
        <w:rPr>
          <w:rFonts w:ascii="Times New Roman" w:hAnsi="Times New Roman"/>
          <w:sz w:val="24"/>
          <w:szCs w:val="24"/>
        </w:rPr>
        <w:t>даты на ленте времени с событиями, рассматриваемыми в параграфе.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Учебник, карта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27. Распространение прогрессивных идей и борьба с ними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Понимать</w:t>
      </w:r>
      <w:r w:rsidRPr="000F1847">
        <w:rPr>
          <w:rFonts w:ascii="Times New Roman" w:hAnsi="Times New Roman"/>
          <w:sz w:val="24"/>
          <w:szCs w:val="24"/>
        </w:rPr>
        <w:t xml:space="preserve"> причины распространения прогрессивных идей в России во 2-й пол. XVIII в.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</w:t>
      </w:r>
      <w:r w:rsidRPr="000F1847">
        <w:rPr>
          <w:rFonts w:ascii="Times New Roman" w:hAnsi="Times New Roman"/>
          <w:sz w:val="24"/>
          <w:szCs w:val="24"/>
        </w:rPr>
        <w:t xml:space="preserve">определения понятий: </w:t>
      </w:r>
      <w:r w:rsidRPr="000F1847">
        <w:rPr>
          <w:rFonts w:ascii="Times New Roman" w:hAnsi="Times New Roman"/>
          <w:iCs/>
          <w:sz w:val="24"/>
          <w:szCs w:val="24"/>
        </w:rPr>
        <w:t>консерватизм, либерализм, радикализм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>взгляды Щербатова М.М., Новикова Н.И. и Радищева А.Н.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Учебник. Карта</w:t>
      </w:r>
      <w:r w:rsidRPr="000F1847">
        <w:rPr>
          <w:rFonts w:ascii="Times New Roman" w:hAnsi="Times New Roman"/>
          <w:bCs/>
          <w:sz w:val="24"/>
          <w:szCs w:val="24"/>
        </w:rPr>
        <w:t xml:space="preserve">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28. Внешняя политика России на южном направлении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Характеризовать</w:t>
      </w:r>
      <w:r w:rsidRPr="000F1847">
        <w:rPr>
          <w:rFonts w:ascii="Times New Roman" w:hAnsi="Times New Roman"/>
          <w:sz w:val="24"/>
          <w:szCs w:val="24"/>
        </w:rPr>
        <w:t xml:space="preserve"> направления внешней политики Екатерины II на юге;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Анализировать</w:t>
      </w:r>
      <w:r w:rsidRPr="000F1847">
        <w:rPr>
          <w:rFonts w:ascii="Times New Roman" w:hAnsi="Times New Roman"/>
          <w:sz w:val="24"/>
          <w:szCs w:val="24"/>
        </w:rPr>
        <w:t xml:space="preserve"> ход и итоги русско-турецких войн.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Показывать</w:t>
      </w:r>
      <w:r w:rsidRPr="000F1847">
        <w:rPr>
          <w:rFonts w:ascii="Times New Roman" w:hAnsi="Times New Roman"/>
          <w:sz w:val="24"/>
          <w:szCs w:val="24"/>
        </w:rPr>
        <w:t xml:space="preserve"> на карте территории, вошедшие в состав Российской империи в последней трети XVIII в., места сражений в русско-турецких войнах.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Высказывать</w:t>
      </w:r>
      <w:r w:rsidRPr="000F1847">
        <w:rPr>
          <w:rFonts w:ascii="Times New Roman" w:hAnsi="Times New Roman"/>
          <w:sz w:val="24"/>
          <w:szCs w:val="24"/>
        </w:rPr>
        <w:t xml:space="preserve"> суждения о том, что способствовало победам русских войск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Оценивать </w:t>
      </w:r>
      <w:r w:rsidRPr="000F1847">
        <w:rPr>
          <w:rFonts w:ascii="Times New Roman" w:hAnsi="Times New Roman"/>
          <w:sz w:val="24"/>
          <w:szCs w:val="24"/>
        </w:rPr>
        <w:t>деятельность А. В. Суворова и Ф. Ф. Ушакова, составлять их исторические портреты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Соотносить </w:t>
      </w:r>
      <w:r w:rsidRPr="000F1847">
        <w:rPr>
          <w:rFonts w:ascii="Times New Roman" w:hAnsi="Times New Roman"/>
          <w:sz w:val="24"/>
          <w:szCs w:val="24"/>
        </w:rPr>
        <w:t>даты на ленте времени с событиями, рассматриваемыми в параграфе.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Учебник, карта.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29.Присоединение Крыма и основание Севастополя.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Понимать </w:t>
      </w:r>
      <w:r w:rsidRPr="000F1847">
        <w:rPr>
          <w:rFonts w:ascii="Times New Roman" w:hAnsi="Times New Roman"/>
          <w:sz w:val="24"/>
          <w:szCs w:val="24"/>
        </w:rPr>
        <w:t>важность борьбы за выход к Черному морю для Российской империи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Раскрывать</w:t>
      </w:r>
      <w:r w:rsidRPr="000F1847">
        <w:rPr>
          <w:rFonts w:ascii="Times New Roman" w:hAnsi="Times New Roman"/>
          <w:sz w:val="24"/>
          <w:szCs w:val="24"/>
        </w:rPr>
        <w:t xml:space="preserve"> причины, характера и значение присоединения Крыма к России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Устанавливать</w:t>
      </w:r>
      <w:r w:rsidRPr="000F1847">
        <w:rPr>
          <w:rFonts w:ascii="Times New Roman" w:hAnsi="Times New Roman"/>
          <w:sz w:val="24"/>
          <w:szCs w:val="24"/>
        </w:rPr>
        <w:t xml:space="preserve"> причинно-следственные связи между явлениями, пространственные и временные рамки изучаемых исторических процессов и явлений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Участвовать</w:t>
      </w:r>
      <w:r w:rsidRPr="000F1847">
        <w:rPr>
          <w:rFonts w:ascii="Times New Roman" w:hAnsi="Times New Roman"/>
          <w:sz w:val="24"/>
          <w:szCs w:val="24"/>
        </w:rPr>
        <w:t xml:space="preserve"> в дискуссиях по историческим проблемам, </w:t>
      </w:r>
      <w:r w:rsidRPr="000F1847">
        <w:rPr>
          <w:rFonts w:ascii="Times New Roman" w:hAnsi="Times New Roman"/>
          <w:bCs/>
          <w:sz w:val="24"/>
          <w:szCs w:val="24"/>
        </w:rPr>
        <w:t>формулировать</w:t>
      </w:r>
      <w:r w:rsidRPr="000F1847">
        <w:rPr>
          <w:rFonts w:ascii="Times New Roman" w:hAnsi="Times New Roman"/>
          <w:sz w:val="24"/>
          <w:szCs w:val="24"/>
        </w:rPr>
        <w:t xml:space="preserve"> собственную позицию по обсуждаемым вопросам, используя для аргументации исторические сведения;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Работать </w:t>
      </w:r>
      <w:r w:rsidRPr="000F1847">
        <w:rPr>
          <w:rFonts w:ascii="Times New Roman" w:hAnsi="Times New Roman"/>
          <w:sz w:val="24"/>
          <w:szCs w:val="24"/>
        </w:rPr>
        <w:t>с исторической картой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Оценивать</w:t>
      </w:r>
      <w:r w:rsidRPr="000F1847">
        <w:rPr>
          <w:rFonts w:ascii="Times New Roman" w:hAnsi="Times New Roman"/>
          <w:sz w:val="24"/>
          <w:szCs w:val="24"/>
        </w:rPr>
        <w:t xml:space="preserve"> деятельность Потемкина Г.А. и роль его личности в освоении присоединенных территорий. Учебник, 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30. Европейское направление внешней политики России во второй половине XVIII в.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определения понятий: </w:t>
      </w:r>
      <w:r w:rsidRPr="000F1847">
        <w:rPr>
          <w:rFonts w:ascii="Times New Roman" w:hAnsi="Times New Roman"/>
          <w:iCs/>
          <w:sz w:val="24"/>
          <w:szCs w:val="24"/>
        </w:rPr>
        <w:t>мирный договор, наступательная стратегия, право</w:t>
      </w:r>
      <w:r w:rsidRPr="000F1847">
        <w:rPr>
          <w:rFonts w:ascii="Times New Roman" w:hAnsi="Times New Roman"/>
          <w:sz w:val="24"/>
          <w:szCs w:val="24"/>
        </w:rPr>
        <w:t xml:space="preserve">, </w:t>
      </w:r>
      <w:r w:rsidRPr="000F1847">
        <w:rPr>
          <w:rFonts w:ascii="Times New Roman" w:hAnsi="Times New Roman"/>
          <w:iCs/>
          <w:sz w:val="24"/>
          <w:szCs w:val="24"/>
        </w:rPr>
        <w:t>вето.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>направления внешней политики Екатерины II на европейском направлении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Анализировать</w:t>
      </w:r>
      <w:r w:rsidRPr="000F1847">
        <w:rPr>
          <w:rFonts w:ascii="Times New Roman" w:hAnsi="Times New Roman"/>
          <w:sz w:val="24"/>
          <w:szCs w:val="24"/>
        </w:rPr>
        <w:t xml:space="preserve"> ход и итоги русско-шведской войны, причины разделов Польши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Систематизировать</w:t>
      </w:r>
      <w:r w:rsidRPr="000F1847">
        <w:rPr>
          <w:rFonts w:ascii="Times New Roman" w:hAnsi="Times New Roman"/>
          <w:sz w:val="24"/>
          <w:szCs w:val="24"/>
        </w:rPr>
        <w:t xml:space="preserve"> материал о разделах Польши, представив его в виде таблицы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Структурировать</w:t>
      </w:r>
      <w:r w:rsidRPr="000F1847">
        <w:rPr>
          <w:rFonts w:ascii="Times New Roman" w:hAnsi="Times New Roman"/>
          <w:sz w:val="24"/>
          <w:szCs w:val="24"/>
        </w:rPr>
        <w:t xml:space="preserve"> материл по русско-шведской войне, представив его в виде плана.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Выявлять </w:t>
      </w:r>
      <w:r w:rsidRPr="000F1847">
        <w:rPr>
          <w:rFonts w:ascii="Times New Roman" w:hAnsi="Times New Roman"/>
          <w:sz w:val="24"/>
          <w:szCs w:val="24"/>
        </w:rPr>
        <w:t xml:space="preserve">сущность и последствия исторического события, явления.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Применять </w:t>
      </w:r>
      <w:r w:rsidRPr="000F1847">
        <w:rPr>
          <w:rFonts w:ascii="Times New Roman" w:hAnsi="Times New Roman"/>
          <w:sz w:val="24"/>
          <w:szCs w:val="24"/>
        </w:rPr>
        <w:t>приёмы исторического анализа при работе с текстом. Учебник,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  31. Повторительно-обобщающий урок. Среднее Поволжье в эпоху правления Екатерины </w:t>
      </w:r>
      <w:r w:rsidRPr="000F1847">
        <w:rPr>
          <w:rFonts w:ascii="Times New Roman" w:hAnsi="Times New Roman"/>
          <w:sz w:val="24"/>
          <w:szCs w:val="24"/>
          <w:lang w:val="en-US"/>
        </w:rPr>
        <w:t>II</w:t>
      </w:r>
      <w:r w:rsidRPr="000F1847">
        <w:rPr>
          <w:rFonts w:ascii="Times New Roman" w:hAnsi="Times New Roman"/>
          <w:sz w:val="24"/>
          <w:szCs w:val="24"/>
        </w:rPr>
        <w:t>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lastRenderedPageBreak/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 xml:space="preserve">общие черты и особенности развития России и государств Западной Европы в период правления Екатерины II.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Высказывать </w:t>
      </w:r>
      <w:r w:rsidRPr="000F1847">
        <w:rPr>
          <w:rFonts w:ascii="Times New Roman" w:hAnsi="Times New Roman"/>
          <w:sz w:val="24"/>
          <w:szCs w:val="24"/>
        </w:rPr>
        <w:t xml:space="preserve">суждения о значении наследия Екатерины II для современного общества.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Выполнять </w:t>
      </w:r>
      <w:r w:rsidRPr="000F1847">
        <w:rPr>
          <w:rFonts w:ascii="Times New Roman" w:hAnsi="Times New Roman"/>
          <w:sz w:val="24"/>
          <w:szCs w:val="24"/>
        </w:rPr>
        <w:t>контрольные тестовые задания по истории России эпохи правления Екатерины II. Учебник,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32. Повторительно-обобщающий урок по теме:</w:t>
      </w:r>
      <w:r w:rsidRPr="000F1847">
        <w:rPr>
          <w:rFonts w:ascii="Times New Roman" w:hAnsi="Times New Roman"/>
          <w:bCs/>
          <w:sz w:val="24"/>
          <w:szCs w:val="24"/>
        </w:rPr>
        <w:t xml:space="preserve"> «Российская империя при Екатерине II»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Систематизировать </w:t>
      </w:r>
      <w:r w:rsidRPr="000F1847">
        <w:rPr>
          <w:rFonts w:ascii="Times New Roman" w:hAnsi="Times New Roman"/>
          <w:sz w:val="24"/>
          <w:szCs w:val="24"/>
        </w:rPr>
        <w:t xml:space="preserve">исторический материал по изученному периоду.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 xml:space="preserve">общие черты и особенности развития России и государств Западной Европы в период правления Екатерины II.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Высказывать </w:t>
      </w:r>
      <w:r w:rsidRPr="000F1847">
        <w:rPr>
          <w:rFonts w:ascii="Times New Roman" w:hAnsi="Times New Roman"/>
          <w:sz w:val="24"/>
          <w:szCs w:val="24"/>
        </w:rPr>
        <w:t xml:space="preserve">суждения о значении наследия Екатерины II для современного общества.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Выполнять </w:t>
      </w:r>
      <w:r w:rsidRPr="000F1847">
        <w:rPr>
          <w:rFonts w:ascii="Times New Roman" w:hAnsi="Times New Roman"/>
          <w:sz w:val="24"/>
          <w:szCs w:val="24"/>
        </w:rPr>
        <w:t>контрольные тестовые задания по истории России эпохи правления Екатерины II. Учебник, карта.</w:t>
      </w:r>
    </w:p>
    <w:p w:rsidR="00CD00C4" w:rsidRPr="000F1847" w:rsidRDefault="00CD00C4" w:rsidP="00CD00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Тема 4. Россия при Павле I (2 часа)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33. Внутренняя политика Павла I</w:t>
      </w:r>
    </w:p>
    <w:p w:rsidR="00CD00C4" w:rsidRPr="000F1847" w:rsidRDefault="00CD00C4" w:rsidP="00CD00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>основные мероприятия внутренней политики Павла I, выявлять сходство и различия с политикой предшественников.</w:t>
      </w:r>
    </w:p>
    <w:p w:rsidR="00CD00C4" w:rsidRPr="000F1847" w:rsidRDefault="00CD00C4" w:rsidP="00CD00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0F1847">
        <w:rPr>
          <w:rFonts w:ascii="Times New Roman" w:hAnsi="Times New Roman"/>
          <w:sz w:val="24"/>
          <w:szCs w:val="24"/>
        </w:rPr>
        <w:t>исторический портрет Павла I на основе информации учебника и дополнительных источников.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Анализировать</w:t>
      </w:r>
      <w:r w:rsidRPr="000F1847">
        <w:rPr>
          <w:rFonts w:ascii="Times New Roman" w:hAnsi="Times New Roman"/>
          <w:sz w:val="24"/>
          <w:szCs w:val="24"/>
        </w:rPr>
        <w:t xml:space="preserve"> текст исторического источника (Указ о трехдневной барщине) и </w:t>
      </w:r>
      <w:r w:rsidRPr="000F1847">
        <w:rPr>
          <w:rFonts w:ascii="Times New Roman" w:hAnsi="Times New Roman"/>
          <w:bCs/>
          <w:sz w:val="24"/>
          <w:szCs w:val="24"/>
        </w:rPr>
        <w:t>представлять</w:t>
      </w:r>
      <w:r w:rsidRPr="000F1847">
        <w:rPr>
          <w:rFonts w:ascii="Times New Roman" w:hAnsi="Times New Roman"/>
          <w:sz w:val="24"/>
          <w:szCs w:val="24"/>
        </w:rPr>
        <w:t xml:space="preserve"> оценочные суждения о внутриполитических мероприятиях правительства Павла I.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Объяснять </w:t>
      </w:r>
      <w:r w:rsidRPr="000F1847">
        <w:rPr>
          <w:rFonts w:ascii="Times New Roman" w:hAnsi="Times New Roman"/>
          <w:sz w:val="24"/>
          <w:szCs w:val="24"/>
        </w:rPr>
        <w:t>причины заговора против Павла I и свержения царя.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Устанавливать </w:t>
      </w:r>
      <w:r w:rsidRPr="000F1847">
        <w:rPr>
          <w:rFonts w:ascii="Times New Roman" w:hAnsi="Times New Roman"/>
          <w:sz w:val="24"/>
          <w:szCs w:val="24"/>
        </w:rPr>
        <w:t>причинно-следственные связи исторических процессов, прогнозировать их последствия. Учебник, карта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34.Внешняя политика Павла I</w:t>
      </w:r>
    </w:p>
    <w:p w:rsidR="00CD00C4" w:rsidRPr="000F1847" w:rsidRDefault="00CD00C4" w:rsidP="00CD00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 xml:space="preserve">основные мероприятия внешней политики Павла I. Анализировать причины Итальянского похода А. В. Суворова, итоги Швейцарского похода русской армии. </w:t>
      </w:r>
      <w:r w:rsidRPr="000F1847">
        <w:rPr>
          <w:rFonts w:ascii="Times New Roman" w:hAnsi="Times New Roman"/>
          <w:bCs/>
          <w:sz w:val="24"/>
          <w:szCs w:val="24"/>
        </w:rPr>
        <w:t xml:space="preserve">Дополнять </w:t>
      </w:r>
      <w:r w:rsidRPr="000F1847">
        <w:rPr>
          <w:rFonts w:ascii="Times New Roman" w:hAnsi="Times New Roman"/>
          <w:sz w:val="24"/>
          <w:szCs w:val="24"/>
        </w:rPr>
        <w:t>исторические портреты А. В. Суворова и Ф. Ф. Ушакова новой информацией.</w:t>
      </w:r>
    </w:p>
    <w:p w:rsidR="00CD00C4" w:rsidRPr="000F1847" w:rsidRDefault="00CD00C4" w:rsidP="00CD00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Объяснять </w:t>
      </w:r>
      <w:r w:rsidRPr="000F1847">
        <w:rPr>
          <w:rFonts w:ascii="Times New Roman" w:hAnsi="Times New Roman"/>
          <w:sz w:val="24"/>
          <w:szCs w:val="24"/>
        </w:rPr>
        <w:t>расхождения в мероприятиях внешней политики в отличие от Екатерины II.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Определять,</w:t>
      </w:r>
      <w:r w:rsidRPr="000F1847">
        <w:rPr>
          <w:rFonts w:ascii="Times New Roman" w:hAnsi="Times New Roman"/>
          <w:sz w:val="24"/>
          <w:szCs w:val="24"/>
        </w:rPr>
        <w:t xml:space="preserve"> что стало причиной военных побед России в конце XVIII в. — реформы Павла I в армии или военное искусство полководцев и сила духа русского солдата.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Владеть </w:t>
      </w:r>
      <w:r w:rsidRPr="000F1847">
        <w:rPr>
          <w:rFonts w:ascii="Times New Roman" w:hAnsi="Times New Roman"/>
          <w:sz w:val="24"/>
          <w:szCs w:val="24"/>
        </w:rPr>
        <w:t xml:space="preserve">фактическим материалом параграфа; </w:t>
      </w:r>
      <w:r w:rsidRPr="000F1847">
        <w:rPr>
          <w:rFonts w:ascii="Times New Roman" w:hAnsi="Times New Roman"/>
          <w:bCs/>
          <w:sz w:val="24"/>
          <w:szCs w:val="24"/>
        </w:rPr>
        <w:t xml:space="preserve">оперировать </w:t>
      </w:r>
      <w:r w:rsidRPr="000F1847">
        <w:rPr>
          <w:rFonts w:ascii="Times New Roman" w:hAnsi="Times New Roman"/>
          <w:sz w:val="24"/>
          <w:szCs w:val="24"/>
        </w:rPr>
        <w:t>изученными терминами и понятиями;</w:t>
      </w:r>
    </w:p>
    <w:p w:rsidR="00CD00C4" w:rsidRPr="000F1847" w:rsidRDefault="00CD00C4" w:rsidP="00CD00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Устанавливать </w:t>
      </w:r>
      <w:r w:rsidRPr="000F1847">
        <w:rPr>
          <w:rFonts w:ascii="Times New Roman" w:hAnsi="Times New Roman"/>
          <w:sz w:val="24"/>
          <w:szCs w:val="24"/>
        </w:rPr>
        <w:t>причинно-следственные связи исторических процессов, прогнозировать их последствия. Учебник, карта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Тема 5. Культурное пространство Российской империи в XVIII в. (7 часов)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35. Российское общество во второй половине XVIII в.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</w:t>
      </w:r>
      <w:r w:rsidRPr="000F1847">
        <w:rPr>
          <w:rFonts w:ascii="Times New Roman" w:hAnsi="Times New Roman"/>
          <w:sz w:val="24"/>
          <w:szCs w:val="24"/>
        </w:rPr>
        <w:t xml:space="preserve">определения понятий: </w:t>
      </w:r>
      <w:r w:rsidRPr="000F1847">
        <w:rPr>
          <w:rFonts w:ascii="Times New Roman" w:hAnsi="Times New Roman"/>
          <w:iCs/>
          <w:sz w:val="24"/>
          <w:szCs w:val="24"/>
        </w:rPr>
        <w:t>курная изба</w:t>
      </w:r>
      <w:r w:rsidRPr="000F1847">
        <w:rPr>
          <w:rFonts w:ascii="Times New Roman" w:hAnsi="Times New Roman"/>
          <w:sz w:val="24"/>
          <w:szCs w:val="24"/>
        </w:rPr>
        <w:t xml:space="preserve">, </w:t>
      </w:r>
      <w:r w:rsidRPr="000F1847">
        <w:rPr>
          <w:rFonts w:ascii="Times New Roman" w:hAnsi="Times New Roman"/>
          <w:iCs/>
          <w:sz w:val="24"/>
          <w:szCs w:val="24"/>
        </w:rPr>
        <w:t>голландка</w:t>
      </w:r>
      <w:r w:rsidRPr="000F1847">
        <w:rPr>
          <w:rFonts w:ascii="Times New Roman" w:hAnsi="Times New Roman"/>
          <w:sz w:val="24"/>
          <w:szCs w:val="24"/>
        </w:rPr>
        <w:t xml:space="preserve">, </w:t>
      </w:r>
      <w:r w:rsidRPr="000F1847">
        <w:rPr>
          <w:rFonts w:ascii="Times New Roman" w:hAnsi="Times New Roman"/>
          <w:iCs/>
          <w:sz w:val="24"/>
          <w:szCs w:val="24"/>
        </w:rPr>
        <w:t>киот</w:t>
      </w:r>
      <w:r w:rsidRPr="000F1847">
        <w:rPr>
          <w:rFonts w:ascii="Times New Roman" w:hAnsi="Times New Roman"/>
          <w:sz w:val="24"/>
          <w:szCs w:val="24"/>
        </w:rPr>
        <w:t xml:space="preserve">, </w:t>
      </w:r>
      <w:r w:rsidRPr="000F1847">
        <w:rPr>
          <w:rFonts w:ascii="Times New Roman" w:hAnsi="Times New Roman"/>
          <w:iCs/>
          <w:sz w:val="24"/>
          <w:szCs w:val="24"/>
        </w:rPr>
        <w:t>изразцы</w:t>
      </w:r>
      <w:r w:rsidRPr="000F1847">
        <w:rPr>
          <w:rFonts w:ascii="Times New Roman" w:hAnsi="Times New Roman"/>
          <w:sz w:val="24"/>
          <w:szCs w:val="24"/>
        </w:rPr>
        <w:t xml:space="preserve">, </w:t>
      </w:r>
      <w:r w:rsidRPr="000F1847">
        <w:rPr>
          <w:rFonts w:ascii="Times New Roman" w:hAnsi="Times New Roman"/>
          <w:iCs/>
          <w:sz w:val="24"/>
          <w:szCs w:val="24"/>
        </w:rPr>
        <w:t>полати</w:t>
      </w:r>
      <w:r w:rsidRPr="000F1847">
        <w:rPr>
          <w:rFonts w:ascii="Times New Roman" w:hAnsi="Times New Roman"/>
          <w:sz w:val="24"/>
          <w:szCs w:val="24"/>
        </w:rPr>
        <w:t>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0F1847">
        <w:rPr>
          <w:rFonts w:ascii="Times New Roman" w:hAnsi="Times New Roman"/>
          <w:sz w:val="24"/>
          <w:szCs w:val="24"/>
        </w:rPr>
        <w:t>рассказ (готовить презентацию) о жизни и быте отдельных сословий, используя материалы учебника и дополнительную информацию (в том числе, по истории края).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Использовать </w:t>
      </w:r>
      <w:r w:rsidRPr="000F1847">
        <w:rPr>
          <w:rFonts w:ascii="Times New Roman" w:hAnsi="Times New Roman"/>
          <w:sz w:val="24"/>
          <w:szCs w:val="24"/>
        </w:rPr>
        <w:t>дополнительные материалы для характеристики жизни разных слоев русского общества XVIII века.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Приводить </w:t>
      </w:r>
      <w:r w:rsidRPr="000F1847">
        <w:rPr>
          <w:rFonts w:ascii="Times New Roman" w:hAnsi="Times New Roman"/>
          <w:sz w:val="24"/>
          <w:szCs w:val="24"/>
        </w:rPr>
        <w:t>примеры западного влияния на быт и нравы населения России в XVIII веке.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Проводить </w:t>
      </w:r>
      <w:r w:rsidRPr="000F1847">
        <w:rPr>
          <w:rFonts w:ascii="Times New Roman" w:hAnsi="Times New Roman"/>
          <w:sz w:val="24"/>
          <w:szCs w:val="24"/>
        </w:rPr>
        <w:t>поиск информации для участия в ролевой игре «Путешествие по русскому городу конца XVIII века» или «Путешествие в дворянскую усадьбу XVIII века».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Знакомиться </w:t>
      </w:r>
      <w:r w:rsidRPr="000F1847">
        <w:rPr>
          <w:rFonts w:ascii="Times New Roman" w:hAnsi="Times New Roman"/>
          <w:sz w:val="24"/>
          <w:szCs w:val="24"/>
        </w:rPr>
        <w:t>с материалом рубрики «Работа с источниками» и отвечать на вопросы к нему.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Обосновывать </w:t>
      </w:r>
      <w:r w:rsidRPr="000F1847">
        <w:rPr>
          <w:rFonts w:ascii="Times New Roman" w:hAnsi="Times New Roman"/>
          <w:sz w:val="24"/>
          <w:szCs w:val="24"/>
        </w:rPr>
        <w:t>выбор варианта ответа на главный вопрос урока. Учебник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lastRenderedPageBreak/>
        <w:t>карта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36.  Поволжский регион  во второй половине XVIII в.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Давать </w:t>
      </w:r>
      <w:r w:rsidRPr="000F1847">
        <w:rPr>
          <w:rFonts w:ascii="Times New Roman" w:hAnsi="Times New Roman"/>
          <w:sz w:val="24"/>
          <w:szCs w:val="24"/>
        </w:rPr>
        <w:t xml:space="preserve">определения понятий: </w:t>
      </w:r>
      <w:r w:rsidRPr="000F1847">
        <w:rPr>
          <w:rFonts w:ascii="Times New Roman" w:hAnsi="Times New Roman"/>
          <w:iCs/>
          <w:sz w:val="24"/>
          <w:szCs w:val="24"/>
        </w:rPr>
        <w:t xml:space="preserve">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0F1847">
        <w:rPr>
          <w:rFonts w:ascii="Times New Roman" w:hAnsi="Times New Roman"/>
          <w:sz w:val="24"/>
          <w:szCs w:val="24"/>
        </w:rPr>
        <w:t>рассказ (готовить презентацию) о жизни и быте отдельных сословий Поволжья, используя материалы учебника и дополнительную информацию (в том числе, по истории края).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Использовать </w:t>
      </w:r>
      <w:r w:rsidRPr="000F1847">
        <w:rPr>
          <w:rFonts w:ascii="Times New Roman" w:hAnsi="Times New Roman"/>
          <w:sz w:val="24"/>
          <w:szCs w:val="24"/>
        </w:rPr>
        <w:t>дополнительные материалы для характеристики жизни разных слоев  татарского общества XVIII века.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Приводить </w:t>
      </w:r>
      <w:r w:rsidRPr="000F1847">
        <w:rPr>
          <w:rFonts w:ascii="Times New Roman" w:hAnsi="Times New Roman"/>
          <w:sz w:val="24"/>
          <w:szCs w:val="24"/>
        </w:rPr>
        <w:t>примеры   влияния русской культуры  на быт и нравы населения  Поволжья в XVIII веке.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Проводить </w:t>
      </w:r>
      <w:r w:rsidRPr="000F1847">
        <w:rPr>
          <w:rFonts w:ascii="Times New Roman" w:hAnsi="Times New Roman"/>
          <w:sz w:val="24"/>
          <w:szCs w:val="24"/>
        </w:rPr>
        <w:t>поиск информации для ролевой игры «Татарская усадьба»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Знакомиться </w:t>
      </w:r>
      <w:r w:rsidRPr="000F1847">
        <w:rPr>
          <w:rFonts w:ascii="Times New Roman" w:hAnsi="Times New Roman"/>
          <w:sz w:val="24"/>
          <w:szCs w:val="24"/>
        </w:rPr>
        <w:t>с материалом рубрики «Работа с источниками» и отвечать на вопросы к нему.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Обосновывать </w:t>
      </w:r>
      <w:r w:rsidRPr="000F1847">
        <w:rPr>
          <w:rFonts w:ascii="Times New Roman" w:hAnsi="Times New Roman"/>
          <w:sz w:val="24"/>
          <w:szCs w:val="24"/>
        </w:rPr>
        <w:t>выбор варианта ответа на главный вопрос урока. Учебник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карта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 xml:space="preserve">37. Общественная мысль, публицистика, литература в XVIII в.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Понимать </w:t>
      </w:r>
      <w:r w:rsidRPr="000F1847">
        <w:rPr>
          <w:rFonts w:ascii="Times New Roman" w:hAnsi="Times New Roman"/>
          <w:color w:val="000000"/>
          <w:sz w:val="24"/>
          <w:szCs w:val="24"/>
        </w:rPr>
        <w:t>определяющее влияние идей Просвещения в российской общественной мысли, публицистике и литературе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>Характеризовать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 развитие общественной мысли в России во второй половине XVIII в.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как результат проявления первых признаков разделения на консервативное, либеральное и радикальное направления.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Проводить</w:t>
      </w:r>
      <w:r w:rsidRPr="000F1847">
        <w:rPr>
          <w:rFonts w:ascii="Times New Roman" w:hAnsi="Times New Roman"/>
          <w:sz w:val="24"/>
          <w:szCs w:val="24"/>
        </w:rPr>
        <w:t xml:space="preserve"> поиск информации для сообщений о деятелях науки и культуры XVIII в. Учебник, карта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38. Образование, российская наука и техника в XVIII в.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>деятельность государственных правителей в XVIII веке в отношении образования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Характеризовать</w:t>
      </w:r>
      <w:r w:rsidRPr="000F1847">
        <w:rPr>
          <w:rFonts w:ascii="Times New Roman" w:hAnsi="Times New Roman"/>
          <w:sz w:val="24"/>
          <w:szCs w:val="24"/>
        </w:rPr>
        <w:t xml:space="preserve"> структуру сословных учебных учреждений и </w:t>
      </w:r>
      <w:r w:rsidRPr="000F1847">
        <w:rPr>
          <w:rFonts w:ascii="Times New Roman" w:hAnsi="Times New Roman"/>
          <w:bCs/>
          <w:sz w:val="24"/>
          <w:szCs w:val="24"/>
        </w:rPr>
        <w:t>представлять</w:t>
      </w:r>
      <w:r w:rsidRPr="000F1847">
        <w:rPr>
          <w:rFonts w:ascii="Times New Roman" w:hAnsi="Times New Roman"/>
          <w:sz w:val="24"/>
          <w:szCs w:val="24"/>
        </w:rPr>
        <w:t xml:space="preserve"> ее в наглядно-символической форме (схема, таблица и т. п.)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Анализировать </w:t>
      </w:r>
      <w:r w:rsidRPr="000F1847">
        <w:rPr>
          <w:rFonts w:ascii="Times New Roman" w:hAnsi="Times New Roman"/>
          <w:sz w:val="24"/>
          <w:szCs w:val="24"/>
        </w:rPr>
        <w:t xml:space="preserve">теории воспитания эпохи Просвещения и </w:t>
      </w:r>
      <w:r w:rsidRPr="000F1847">
        <w:rPr>
          <w:rFonts w:ascii="Times New Roman" w:hAnsi="Times New Roman"/>
          <w:bCs/>
          <w:sz w:val="24"/>
          <w:szCs w:val="24"/>
        </w:rPr>
        <w:t xml:space="preserve">определять </w:t>
      </w:r>
      <w:r w:rsidRPr="000F1847">
        <w:rPr>
          <w:rFonts w:ascii="Times New Roman" w:hAnsi="Times New Roman"/>
          <w:sz w:val="24"/>
          <w:szCs w:val="24"/>
        </w:rPr>
        <w:t xml:space="preserve">их влияние на развитие педагогической мысли в России,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Представлять</w:t>
      </w:r>
      <w:r w:rsidRPr="000F1847">
        <w:rPr>
          <w:rFonts w:ascii="Times New Roman" w:hAnsi="Times New Roman"/>
          <w:sz w:val="24"/>
          <w:szCs w:val="24"/>
        </w:rPr>
        <w:t xml:space="preserve"> выводы о развитии домашнего, начального и высшего образования в России.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Анализировать</w:t>
      </w:r>
      <w:r w:rsidRPr="000F1847">
        <w:rPr>
          <w:rFonts w:ascii="Times New Roman" w:hAnsi="Times New Roman"/>
          <w:sz w:val="24"/>
          <w:szCs w:val="24"/>
        </w:rPr>
        <w:t xml:space="preserve"> деятельность М.В. Ломоносова в становлении российской науки и образования.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Объяснять</w:t>
      </w:r>
      <w:r w:rsidRPr="000F1847">
        <w:rPr>
          <w:rFonts w:ascii="Times New Roman" w:hAnsi="Times New Roman"/>
          <w:sz w:val="24"/>
          <w:szCs w:val="24"/>
        </w:rPr>
        <w:t xml:space="preserve"> значение открытия в России Московского университета.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Систематизировать </w:t>
      </w:r>
      <w:r w:rsidRPr="000F1847">
        <w:rPr>
          <w:rFonts w:ascii="Times New Roman" w:hAnsi="Times New Roman"/>
          <w:sz w:val="24"/>
          <w:szCs w:val="24"/>
        </w:rPr>
        <w:t>материал о достижениях российской науки и представлять его в виде таблицы. Учебник, карта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39.  Искусство в XVIII в.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 xml:space="preserve">памятники архитектуры России XVIII в., соотнося их </w:t>
      </w:r>
      <w:proofErr w:type="gramStart"/>
      <w:r w:rsidRPr="000F1847">
        <w:rPr>
          <w:rFonts w:ascii="Times New Roman" w:hAnsi="Times New Roman"/>
          <w:sz w:val="24"/>
          <w:szCs w:val="24"/>
        </w:rPr>
        <w:t>с</w:t>
      </w:r>
      <w:proofErr w:type="gramEnd"/>
      <w:r w:rsidRPr="000F1847">
        <w:rPr>
          <w:rFonts w:ascii="Times New Roman" w:hAnsi="Times New Roman"/>
          <w:sz w:val="24"/>
          <w:szCs w:val="24"/>
        </w:rPr>
        <w:t xml:space="preserve"> архитектурны-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ми стилями, знакомиться с произведениями живописи, скульптуры и их авторами, рождением театра в России.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Анализировать</w:t>
      </w:r>
      <w:r w:rsidRPr="000F1847">
        <w:rPr>
          <w:rFonts w:ascii="Times New Roman" w:hAnsi="Times New Roman"/>
          <w:sz w:val="24"/>
          <w:szCs w:val="24"/>
        </w:rPr>
        <w:t xml:space="preserve"> произведения искусства на примере памятников архитектуры и живописи России XVIII в., сравнивая с произведениями европейского искусства данного периода.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0F1847">
        <w:rPr>
          <w:rFonts w:ascii="Times New Roman" w:hAnsi="Times New Roman"/>
          <w:sz w:val="24"/>
          <w:szCs w:val="24"/>
        </w:rPr>
        <w:t xml:space="preserve">описания отдельных памятников культуры XVIII века на основе иллюстраций в учебнике, художественных альбомах, </w:t>
      </w:r>
      <w:proofErr w:type="spellStart"/>
      <w:r w:rsidRPr="000F1847">
        <w:rPr>
          <w:rFonts w:ascii="Times New Roman" w:hAnsi="Times New Roman"/>
          <w:sz w:val="24"/>
          <w:szCs w:val="24"/>
        </w:rPr>
        <w:t>интернет-ресурсах</w:t>
      </w:r>
      <w:proofErr w:type="spellEnd"/>
      <w:r w:rsidRPr="000F1847">
        <w:rPr>
          <w:rFonts w:ascii="Times New Roman" w:hAnsi="Times New Roman"/>
          <w:sz w:val="24"/>
          <w:szCs w:val="24"/>
        </w:rPr>
        <w:t>, а также на основе впечатлений, полученных в результате непосредственного наблюдения.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Учебник,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40. Территория и народы России в XVIII в.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Характеризовать</w:t>
      </w:r>
      <w:r w:rsidRPr="000F1847">
        <w:rPr>
          <w:rFonts w:ascii="Times New Roman" w:hAnsi="Times New Roman"/>
          <w:sz w:val="24"/>
          <w:szCs w:val="24"/>
        </w:rPr>
        <w:t xml:space="preserve"> геополитическое положение Российской империи в конце XVIII века.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Объяснять</w:t>
      </w:r>
      <w:r w:rsidRPr="000F1847">
        <w:rPr>
          <w:rFonts w:ascii="Times New Roman" w:hAnsi="Times New Roman"/>
          <w:sz w:val="24"/>
          <w:szCs w:val="24"/>
        </w:rPr>
        <w:t xml:space="preserve"> особенности Российской империи как многонационального государства.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lastRenderedPageBreak/>
        <w:t>Систематизировать</w:t>
      </w:r>
      <w:r w:rsidRPr="000F1847">
        <w:rPr>
          <w:rFonts w:ascii="Times New Roman" w:hAnsi="Times New Roman"/>
          <w:sz w:val="24"/>
          <w:szCs w:val="24"/>
        </w:rPr>
        <w:t xml:space="preserve"> информацию о социально-экономическом и политическом развитии России в XVIII веке.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Работать</w:t>
      </w:r>
      <w:r w:rsidRPr="000F1847">
        <w:rPr>
          <w:rFonts w:ascii="Times New Roman" w:hAnsi="Times New Roman"/>
          <w:sz w:val="24"/>
          <w:szCs w:val="24"/>
        </w:rPr>
        <w:t xml:space="preserve"> с исторической картой. Учебник,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41. Повторительно-обобщающий урок по темам: «</w:t>
      </w:r>
      <w:r w:rsidRPr="000F1847">
        <w:rPr>
          <w:rFonts w:ascii="Times New Roman" w:hAnsi="Times New Roman"/>
          <w:bCs/>
          <w:sz w:val="24"/>
          <w:szCs w:val="24"/>
        </w:rPr>
        <w:t xml:space="preserve">Россия при Павле I» и </w:t>
      </w:r>
      <w:r w:rsidRPr="000F1847">
        <w:rPr>
          <w:rFonts w:ascii="Times New Roman" w:hAnsi="Times New Roman"/>
          <w:sz w:val="24"/>
          <w:szCs w:val="24"/>
        </w:rPr>
        <w:t>«</w:t>
      </w:r>
      <w:r w:rsidRPr="000F1847">
        <w:rPr>
          <w:rFonts w:ascii="Times New Roman" w:hAnsi="Times New Roman"/>
          <w:bCs/>
          <w:sz w:val="24"/>
          <w:szCs w:val="24"/>
        </w:rPr>
        <w:t xml:space="preserve">Культурное пространство Российской империи в XVIII </w:t>
      </w:r>
      <w:proofErr w:type="gramStart"/>
      <w:r w:rsidRPr="000F1847">
        <w:rPr>
          <w:rFonts w:ascii="Times New Roman" w:hAnsi="Times New Roman"/>
          <w:bCs/>
          <w:sz w:val="24"/>
          <w:szCs w:val="24"/>
        </w:rPr>
        <w:t>в</w:t>
      </w:r>
      <w:proofErr w:type="gramEnd"/>
      <w:r w:rsidRPr="000F1847">
        <w:rPr>
          <w:rFonts w:ascii="Times New Roman" w:hAnsi="Times New Roman"/>
          <w:sz w:val="24"/>
          <w:szCs w:val="24"/>
        </w:rPr>
        <w:t>»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>общие черты и особенности развития России к концу XVIII в</w:t>
      </w:r>
      <w:proofErr w:type="gramStart"/>
      <w:r w:rsidRPr="000F1847">
        <w:rPr>
          <w:rFonts w:ascii="Times New Roman" w:hAnsi="Times New Roman"/>
          <w:sz w:val="24"/>
          <w:szCs w:val="24"/>
        </w:rPr>
        <w:t>..</w:t>
      </w:r>
      <w:proofErr w:type="gramEnd"/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>Воспроизводить</w:t>
      </w:r>
      <w:r w:rsidRPr="000F1847">
        <w:rPr>
          <w:rFonts w:ascii="Times New Roman" w:hAnsi="Times New Roman"/>
          <w:sz w:val="24"/>
          <w:szCs w:val="24"/>
        </w:rPr>
        <w:t xml:space="preserve"> информацию, полученную ранее, по памяти, объяснять значения основных понятий темы.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Работать </w:t>
      </w:r>
      <w:r w:rsidRPr="000F1847">
        <w:rPr>
          <w:rFonts w:ascii="Times New Roman" w:hAnsi="Times New Roman"/>
          <w:sz w:val="24"/>
          <w:szCs w:val="24"/>
        </w:rPr>
        <w:t>с исторической картой, иллюстративными материалами и текстами исторических источников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Высказывать </w:t>
      </w:r>
      <w:r w:rsidRPr="000F1847">
        <w:rPr>
          <w:rFonts w:ascii="Times New Roman" w:hAnsi="Times New Roman"/>
          <w:sz w:val="24"/>
          <w:szCs w:val="24"/>
        </w:rPr>
        <w:t xml:space="preserve">суждения о значении культурного наследия XVIII в. для современного общества.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Выполнять </w:t>
      </w:r>
      <w:r w:rsidRPr="000F1847">
        <w:rPr>
          <w:rFonts w:ascii="Times New Roman" w:hAnsi="Times New Roman"/>
          <w:sz w:val="24"/>
          <w:szCs w:val="24"/>
        </w:rPr>
        <w:t>контрольные тестовые задания по темам. Учебник,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42. Итоговое повторение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Систематизировать </w:t>
      </w:r>
      <w:r w:rsidRPr="000F1847">
        <w:rPr>
          <w:rFonts w:ascii="Times New Roman" w:hAnsi="Times New Roman"/>
          <w:sz w:val="24"/>
          <w:szCs w:val="24"/>
        </w:rPr>
        <w:t>материал по истории России XVIII века.</w:t>
      </w:r>
      <w:r w:rsidRPr="000F1847">
        <w:rPr>
          <w:rFonts w:ascii="Times New Roman" w:hAnsi="Times New Roman"/>
          <w:bCs/>
          <w:sz w:val="24"/>
          <w:szCs w:val="24"/>
        </w:rPr>
        <w:t xml:space="preserve">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Уметь </w:t>
      </w:r>
      <w:r w:rsidRPr="000F1847">
        <w:rPr>
          <w:rFonts w:ascii="Times New Roman" w:hAnsi="Times New Roman"/>
          <w:sz w:val="24"/>
          <w:szCs w:val="24"/>
        </w:rPr>
        <w:t>соотносить даты и события, давать определения понятий и терминов.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Выполнять </w:t>
      </w:r>
      <w:r w:rsidRPr="000F1847">
        <w:rPr>
          <w:rFonts w:ascii="Times New Roman" w:hAnsi="Times New Roman"/>
          <w:sz w:val="24"/>
          <w:szCs w:val="24"/>
        </w:rPr>
        <w:t>контрольные тестовые задания по истории России XVIII века по образцу ОГЭ (в упрощенном варианте).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Представлять </w:t>
      </w:r>
      <w:r w:rsidRPr="000F1847">
        <w:rPr>
          <w:rFonts w:ascii="Times New Roman" w:hAnsi="Times New Roman"/>
          <w:sz w:val="24"/>
          <w:szCs w:val="24"/>
        </w:rPr>
        <w:t>проект. Учебник, карта.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43. Итоговое повторение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Систематизировать </w:t>
      </w:r>
      <w:r w:rsidRPr="000F1847">
        <w:rPr>
          <w:rFonts w:ascii="Times New Roman" w:hAnsi="Times New Roman"/>
          <w:sz w:val="24"/>
          <w:szCs w:val="24"/>
        </w:rPr>
        <w:t>материал об изученном историческом периоде.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Характеризовать </w:t>
      </w:r>
      <w:r w:rsidRPr="000F1847">
        <w:rPr>
          <w:rFonts w:ascii="Times New Roman" w:hAnsi="Times New Roman"/>
          <w:sz w:val="24"/>
          <w:szCs w:val="24"/>
        </w:rPr>
        <w:t>общие черты и особенности исторического процесса.</w:t>
      </w:r>
      <w:r w:rsidRPr="000F1847">
        <w:rPr>
          <w:rFonts w:ascii="Times New Roman" w:hAnsi="Times New Roman"/>
          <w:bCs/>
          <w:sz w:val="24"/>
          <w:szCs w:val="24"/>
        </w:rPr>
        <w:t xml:space="preserve"> 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0F1847">
        <w:rPr>
          <w:rFonts w:ascii="Times New Roman" w:hAnsi="Times New Roman"/>
          <w:sz w:val="24"/>
          <w:szCs w:val="24"/>
        </w:rPr>
        <w:t>суждения о причинах успехов России в XVIII столетии</w:t>
      </w:r>
    </w:p>
    <w:p w:rsidR="00CD00C4" w:rsidRPr="000F1847" w:rsidRDefault="00CD00C4" w:rsidP="00CD0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bCs/>
          <w:sz w:val="24"/>
          <w:szCs w:val="24"/>
        </w:rPr>
        <w:t xml:space="preserve">Высказывать </w:t>
      </w:r>
      <w:r w:rsidRPr="000F1847">
        <w:rPr>
          <w:rFonts w:ascii="Times New Roman" w:hAnsi="Times New Roman"/>
          <w:sz w:val="24"/>
          <w:szCs w:val="24"/>
        </w:rPr>
        <w:t>суждения о значении исторического наследия для современного общества. Учебник,  карта.</w:t>
      </w:r>
    </w:p>
    <w:p w:rsidR="005C3559" w:rsidRPr="000F1847" w:rsidRDefault="00CD00C4" w:rsidP="005C35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Один час в запасе остается, как резерв.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847">
        <w:rPr>
          <w:rFonts w:ascii="Times New Roman" w:eastAsiaTheme="minorHAnsi" w:hAnsi="Times New Roman"/>
          <w:sz w:val="24"/>
          <w:szCs w:val="24"/>
          <w:lang w:eastAsia="en-US"/>
        </w:rPr>
        <w:t xml:space="preserve">История 9 класс 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t>Содержание</w:t>
      </w:r>
    </w:p>
    <w:p w:rsidR="005C3559" w:rsidRPr="000F1847" w:rsidRDefault="005C3559" w:rsidP="005C3559">
      <w:pPr>
        <w:pStyle w:val="Default"/>
        <w:jc w:val="both"/>
        <w:rPr>
          <w:bCs/>
        </w:rPr>
      </w:pPr>
      <w:r w:rsidRPr="000F1847">
        <w:rPr>
          <w:bCs/>
        </w:rPr>
        <w:t xml:space="preserve">Страны Европы и Северной Америки в первой половине ХIХ </w:t>
      </w:r>
      <w:proofErr w:type="gramStart"/>
      <w:r w:rsidRPr="000F1847">
        <w:rPr>
          <w:bCs/>
        </w:rPr>
        <w:t>в</w:t>
      </w:r>
      <w:proofErr w:type="gramEnd"/>
      <w:r w:rsidRPr="000F1847">
        <w:rPr>
          <w:bCs/>
        </w:rPr>
        <w:t xml:space="preserve">. </w:t>
      </w:r>
      <w:proofErr w:type="gramStart"/>
      <w:r w:rsidRPr="000F1847">
        <w:rPr>
          <w:bCs/>
        </w:rPr>
        <w:t>Империя</w:t>
      </w:r>
      <w:proofErr w:type="gramEnd"/>
      <w:r w:rsidRPr="000F1847">
        <w:rPr>
          <w:bCs/>
        </w:rPr>
        <w:t xml:space="preserve"> Наполеона во Франции: внутренняя и внешняя политика. Наполеоновские войны.  Падение империи. Венский конгресс; Ш. М. Талейран. Священный союз. 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 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</w:t>
      </w:r>
      <w:proofErr w:type="spellStart"/>
      <w:r w:rsidRPr="000F1847">
        <w:rPr>
          <w:bCs/>
        </w:rPr>
        <w:t>марксизма</w:t>
      </w:r>
      <w:proofErr w:type="gramStart"/>
      <w:r w:rsidRPr="000F1847">
        <w:rPr>
          <w:bCs/>
        </w:rPr>
        <w:t>.В</w:t>
      </w:r>
      <w:proofErr w:type="gramEnd"/>
      <w:r w:rsidRPr="000F1847">
        <w:rPr>
          <w:bCs/>
        </w:rPr>
        <w:t>ойна</w:t>
      </w:r>
      <w:proofErr w:type="spellEnd"/>
      <w:r w:rsidRPr="000F1847">
        <w:rPr>
          <w:bCs/>
        </w:rPr>
        <w:t xml:space="preserve"> за независимость в Латинской Америке Колониальное общество. Освободительная борьба: задачи, участники, формы выступлений. П. Д. </w:t>
      </w:r>
      <w:proofErr w:type="spellStart"/>
      <w:r w:rsidRPr="000F1847">
        <w:rPr>
          <w:bCs/>
        </w:rPr>
        <w:t>Туссен-Лувертюр</w:t>
      </w:r>
      <w:proofErr w:type="spellEnd"/>
      <w:r w:rsidRPr="000F1847">
        <w:rPr>
          <w:bCs/>
        </w:rPr>
        <w:t>, С. Боливар. Провозглашение независимых государств</w:t>
      </w:r>
    </w:p>
    <w:p w:rsidR="005C3559" w:rsidRPr="000F1847" w:rsidRDefault="005C3559" w:rsidP="005C3559">
      <w:pPr>
        <w:pStyle w:val="Default"/>
        <w:jc w:val="both"/>
        <w:rPr>
          <w:bCs/>
        </w:rPr>
      </w:pPr>
      <w:r w:rsidRPr="000F1847">
        <w:rPr>
          <w:bCs/>
        </w:rPr>
        <w:t xml:space="preserve">Страны Европы и Северной Америки во второй половине ХIХ </w:t>
      </w:r>
      <w:proofErr w:type="gramStart"/>
      <w:r w:rsidRPr="000F1847">
        <w:rPr>
          <w:bCs/>
        </w:rPr>
        <w:t>в</w:t>
      </w:r>
      <w:proofErr w:type="gramEnd"/>
      <w:r w:rsidRPr="000F1847">
        <w:rPr>
          <w:bCs/>
        </w:rPr>
        <w:t xml:space="preserve">. </w:t>
      </w:r>
      <w:proofErr w:type="gramStart"/>
      <w:r w:rsidRPr="000F1847">
        <w:rPr>
          <w:bCs/>
        </w:rPr>
        <w:t>Великобритания</w:t>
      </w:r>
      <w:proofErr w:type="gramEnd"/>
      <w:r w:rsidRPr="000F1847">
        <w:rPr>
          <w:bCs/>
        </w:rPr>
        <w:t xml:space="preserve">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внутренняя и внешняя политика, франко-германская война, колониальные войны. Образование единого государства в Италии; К. </w:t>
      </w:r>
      <w:proofErr w:type="spellStart"/>
      <w:r w:rsidRPr="000F1847">
        <w:rPr>
          <w:bCs/>
        </w:rPr>
        <w:t>Кавур</w:t>
      </w:r>
      <w:proofErr w:type="spellEnd"/>
      <w:r w:rsidRPr="000F1847">
        <w:rPr>
          <w:bCs/>
        </w:rPr>
        <w:t xml:space="preserve">, Дж. Гарибальди. Объединение германских государств, провозглашение Германской империи; О. Бисмарк. </w:t>
      </w:r>
      <w:proofErr w:type="spellStart"/>
      <w:r w:rsidRPr="000F1847">
        <w:rPr>
          <w:bCs/>
        </w:rPr>
        <w:t>Габсбургская</w:t>
      </w:r>
      <w:proofErr w:type="spellEnd"/>
      <w:r w:rsidRPr="000F1847">
        <w:rPr>
          <w:bCs/>
        </w:rPr>
        <w:t xml:space="preserve"> монархия: австро-венгерский дуализм. </w:t>
      </w:r>
    </w:p>
    <w:p w:rsidR="005C3559" w:rsidRPr="000F1847" w:rsidRDefault="005C3559" w:rsidP="005C3559">
      <w:pPr>
        <w:pStyle w:val="Default"/>
        <w:jc w:val="both"/>
        <w:rPr>
          <w:bCs/>
        </w:rPr>
      </w:pPr>
      <w:r w:rsidRPr="000F1847">
        <w:rPr>
          <w:bCs/>
        </w:rPr>
        <w:t xml:space="preserve">Соединенные Штаты Америки во второй половине ХIХ </w:t>
      </w:r>
      <w:proofErr w:type="gramStart"/>
      <w:r w:rsidRPr="000F1847">
        <w:rPr>
          <w:bCs/>
        </w:rPr>
        <w:t>в</w:t>
      </w:r>
      <w:proofErr w:type="gramEnd"/>
      <w:r w:rsidRPr="000F1847">
        <w:rPr>
          <w:bCs/>
        </w:rPr>
        <w:t xml:space="preserve">.: </w:t>
      </w:r>
      <w:proofErr w:type="gramStart"/>
      <w:r w:rsidRPr="000F1847">
        <w:rPr>
          <w:bCs/>
        </w:rPr>
        <w:t>экономика</w:t>
      </w:r>
      <w:proofErr w:type="gramEnd"/>
      <w:r w:rsidRPr="000F1847">
        <w:rPr>
          <w:bCs/>
        </w:rPr>
        <w:t xml:space="preserve">, социальные отношения, политическая жизнь. Север и Юг. Гражданская война (1861—1865). А. Линкольн. </w:t>
      </w:r>
    </w:p>
    <w:p w:rsidR="005C3559" w:rsidRPr="000F1847" w:rsidRDefault="005C3559" w:rsidP="005C3559">
      <w:pPr>
        <w:pStyle w:val="Default"/>
        <w:jc w:val="both"/>
        <w:rPr>
          <w:bCs/>
        </w:rPr>
      </w:pPr>
      <w:r w:rsidRPr="000F1847">
        <w:rPr>
          <w:bCs/>
        </w:rPr>
        <w:lastRenderedPageBreak/>
        <w:t>Экономическое и социально-политическое развитие стран Европы и США в конце Х</w:t>
      </w:r>
      <w:proofErr w:type="gramStart"/>
      <w:r w:rsidRPr="000F1847">
        <w:rPr>
          <w:bCs/>
        </w:rPr>
        <w:t>I</w:t>
      </w:r>
      <w:proofErr w:type="gramEnd"/>
      <w:r w:rsidRPr="000F1847">
        <w:rPr>
          <w:bCs/>
        </w:rPr>
        <w:t>Х в. Завершение промышленного переворота. Индустриализация. Монополистический капитализм. Технический прогре</w:t>
      </w:r>
      <w:proofErr w:type="gramStart"/>
      <w:r w:rsidRPr="000F1847">
        <w:rPr>
          <w:bCs/>
        </w:rPr>
        <w:t>сс в пр</w:t>
      </w:r>
      <w:proofErr w:type="gramEnd"/>
      <w:r w:rsidRPr="000F1847">
        <w:rPr>
          <w:bCs/>
        </w:rPr>
        <w:t>омышленности и сельском хозяйстве. Развитие транспорта и сре</w:t>
      </w:r>
      <w:proofErr w:type="gramStart"/>
      <w:r w:rsidRPr="000F1847">
        <w:rPr>
          <w:bCs/>
        </w:rPr>
        <w:t>дств св</w:t>
      </w:r>
      <w:proofErr w:type="gramEnd"/>
      <w:r w:rsidRPr="000F1847">
        <w:rPr>
          <w:bCs/>
        </w:rPr>
        <w:t xml:space="preserve">язи. Миграция из Старого в Новый Свет. Положение основных социальных групп. Расширение спектра общественных движений. Рабочее движение и профсоюзы. Образование социалистических партий; идеологи и руководители социалистического движения. </w:t>
      </w:r>
    </w:p>
    <w:p w:rsidR="005C3559" w:rsidRPr="000F1847" w:rsidRDefault="005C3559" w:rsidP="005C3559">
      <w:pPr>
        <w:pStyle w:val="Default"/>
        <w:jc w:val="both"/>
        <w:rPr>
          <w:bCs/>
        </w:rPr>
      </w:pPr>
      <w:r w:rsidRPr="000F1847">
        <w:rPr>
          <w:bCs/>
        </w:rPr>
        <w:t xml:space="preserve">Страны Азии в ХIХ </w:t>
      </w:r>
      <w:proofErr w:type="gramStart"/>
      <w:r w:rsidRPr="000F1847">
        <w:rPr>
          <w:bCs/>
        </w:rPr>
        <w:t>в</w:t>
      </w:r>
      <w:proofErr w:type="gramEnd"/>
      <w:r w:rsidRPr="000F1847">
        <w:rPr>
          <w:bCs/>
        </w:rPr>
        <w:t xml:space="preserve">. </w:t>
      </w:r>
      <w:proofErr w:type="gramStart"/>
      <w:r w:rsidRPr="000F1847">
        <w:rPr>
          <w:bCs/>
        </w:rPr>
        <w:t>Османская</w:t>
      </w:r>
      <w:proofErr w:type="gramEnd"/>
      <w:r w:rsidRPr="000F1847">
        <w:rPr>
          <w:bCs/>
        </w:rPr>
        <w:t xml:space="preserve">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Япония: внутренняя и внешняя политика </w:t>
      </w:r>
      <w:proofErr w:type="spellStart"/>
      <w:r w:rsidRPr="000F1847">
        <w:rPr>
          <w:bCs/>
        </w:rPr>
        <w:t>сегуната</w:t>
      </w:r>
      <w:proofErr w:type="spellEnd"/>
      <w:r w:rsidRPr="000F1847">
        <w:rPr>
          <w:bCs/>
        </w:rPr>
        <w:t xml:space="preserve"> </w:t>
      </w:r>
      <w:proofErr w:type="spellStart"/>
      <w:r w:rsidRPr="000F1847">
        <w:rPr>
          <w:bCs/>
        </w:rPr>
        <w:t>Токугава</w:t>
      </w:r>
      <w:proofErr w:type="spellEnd"/>
      <w:r w:rsidRPr="000F1847">
        <w:rPr>
          <w:bCs/>
        </w:rPr>
        <w:t xml:space="preserve">, преобразования эпохи </w:t>
      </w:r>
      <w:proofErr w:type="spellStart"/>
      <w:r w:rsidRPr="000F1847">
        <w:rPr>
          <w:bCs/>
        </w:rPr>
        <w:t>Мэйдзи</w:t>
      </w:r>
      <w:proofErr w:type="spellEnd"/>
      <w:r w:rsidRPr="000F1847">
        <w:rPr>
          <w:bCs/>
        </w:rPr>
        <w:t xml:space="preserve">. </w:t>
      </w:r>
    </w:p>
    <w:p w:rsidR="005C3559" w:rsidRPr="000F1847" w:rsidRDefault="005C3559" w:rsidP="005C3559">
      <w:pPr>
        <w:pStyle w:val="Default"/>
        <w:jc w:val="both"/>
        <w:rPr>
          <w:bCs/>
        </w:rPr>
      </w:pPr>
      <w:r w:rsidRPr="000F1847">
        <w:rPr>
          <w:bCs/>
        </w:rPr>
        <w:t xml:space="preserve">Народы Африки в Новое время Колониальные империи. Колониальные порядки и традиционные общественные отношения. Выступления против колонизаторов. </w:t>
      </w:r>
    </w:p>
    <w:p w:rsidR="005C3559" w:rsidRPr="000F1847" w:rsidRDefault="005C3559" w:rsidP="005C3559">
      <w:pPr>
        <w:pStyle w:val="Default"/>
        <w:jc w:val="both"/>
        <w:rPr>
          <w:bCs/>
        </w:rPr>
      </w:pPr>
      <w:r w:rsidRPr="000F1847">
        <w:rPr>
          <w:bCs/>
        </w:rPr>
        <w:t xml:space="preserve">Развитие культуры в XIX в. 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 </w:t>
      </w:r>
    </w:p>
    <w:p w:rsidR="005C3559" w:rsidRPr="000F1847" w:rsidRDefault="005C3559" w:rsidP="005C3559">
      <w:pPr>
        <w:pStyle w:val="Default"/>
        <w:jc w:val="both"/>
        <w:rPr>
          <w:bCs/>
        </w:rPr>
      </w:pPr>
      <w:r w:rsidRPr="000F1847">
        <w:rPr>
          <w:bCs/>
        </w:rPr>
        <w:t xml:space="preserve">Международные отношения в XIX </w:t>
      </w:r>
      <w:proofErr w:type="gramStart"/>
      <w:r w:rsidRPr="000F1847">
        <w:rPr>
          <w:bCs/>
        </w:rPr>
        <w:t>в</w:t>
      </w:r>
      <w:proofErr w:type="gramEnd"/>
      <w:r w:rsidRPr="000F1847">
        <w:rPr>
          <w:bCs/>
        </w:rPr>
        <w:t xml:space="preserve">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</w:t>
      </w:r>
    </w:p>
    <w:p w:rsidR="005C3559" w:rsidRPr="000F1847" w:rsidRDefault="005C3559" w:rsidP="005C3559">
      <w:pPr>
        <w:pStyle w:val="Default"/>
        <w:jc w:val="both"/>
        <w:rPr>
          <w:bCs/>
        </w:rPr>
      </w:pPr>
      <w:r w:rsidRPr="000F1847">
        <w:rPr>
          <w:bCs/>
        </w:rPr>
        <w:t>Историческое и культурное наследие Нового времени.</w:t>
      </w:r>
    </w:p>
    <w:p w:rsidR="005C3559" w:rsidRPr="000F1847" w:rsidRDefault="005C3559" w:rsidP="005C3559">
      <w:pPr>
        <w:pStyle w:val="Default"/>
        <w:jc w:val="both"/>
      </w:pPr>
      <w:r w:rsidRPr="000F1847">
        <w:rPr>
          <w:bCs/>
        </w:rPr>
        <w:t xml:space="preserve">Новейшая история. </w:t>
      </w:r>
      <w:r w:rsidRPr="000F1847">
        <w:t xml:space="preserve">Мир к началу XX в. Новейшая история: понятие, периодизация. </w:t>
      </w:r>
    </w:p>
    <w:p w:rsidR="005C3559" w:rsidRPr="000F1847" w:rsidRDefault="005C3559" w:rsidP="005C3559">
      <w:pPr>
        <w:pStyle w:val="Default"/>
        <w:jc w:val="both"/>
      </w:pPr>
      <w:r w:rsidRPr="000F1847">
        <w:rPr>
          <w:bCs/>
        </w:rPr>
        <w:t xml:space="preserve">Мир в 1900—1914 гг. </w:t>
      </w:r>
      <w:r w:rsidRPr="000F1847">
        <w:t xml:space="preserve">Страны Европы и США в 1900—1914 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0F1847">
        <w:rPr>
          <w:iCs/>
        </w:rPr>
        <w:t xml:space="preserve">Социальные и политические реформы; Д. Ллойд Джордж. </w:t>
      </w:r>
    </w:p>
    <w:p w:rsidR="005C3559" w:rsidRPr="000F1847" w:rsidRDefault="005C3559" w:rsidP="005C3559">
      <w:pPr>
        <w:pStyle w:val="Default"/>
        <w:jc w:val="both"/>
        <w:rPr>
          <w:iCs/>
        </w:rPr>
      </w:pPr>
      <w:r w:rsidRPr="000F1847">
        <w:t xml:space="preserve">Страны Азии и Латинской Америки в 1900—1917 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 </w:t>
      </w:r>
      <w:proofErr w:type="gramStart"/>
      <w:r w:rsidRPr="000F1847">
        <w:t>в</w:t>
      </w:r>
      <w:proofErr w:type="gramEnd"/>
      <w:r w:rsidRPr="000F1847">
        <w:t xml:space="preserve">. </w:t>
      </w:r>
      <w:proofErr w:type="gramStart"/>
      <w:r w:rsidRPr="000F1847">
        <w:t>в</w:t>
      </w:r>
      <w:proofErr w:type="gramEnd"/>
      <w:r w:rsidRPr="000F1847">
        <w:t xml:space="preserve"> странах Азии (Турция, Иран, Китай). Мексиканская революция 1910—1917 гг. </w:t>
      </w:r>
      <w:r w:rsidRPr="000F1847">
        <w:rPr>
          <w:iCs/>
        </w:rPr>
        <w:t xml:space="preserve">Руководители освободительной борьбы (Сунь Ятсен, Э. </w:t>
      </w:r>
      <w:proofErr w:type="spellStart"/>
      <w:r w:rsidRPr="000F1847">
        <w:rPr>
          <w:iCs/>
        </w:rPr>
        <w:t>Сапата</w:t>
      </w:r>
      <w:proofErr w:type="spellEnd"/>
      <w:r w:rsidRPr="000F1847">
        <w:rPr>
          <w:iCs/>
        </w:rPr>
        <w:t xml:space="preserve">, Ф. </w:t>
      </w:r>
      <w:proofErr w:type="spellStart"/>
      <w:r w:rsidRPr="000F1847">
        <w:rPr>
          <w:iCs/>
        </w:rPr>
        <w:t>Вилья</w:t>
      </w:r>
      <w:proofErr w:type="spellEnd"/>
      <w:r w:rsidRPr="000F1847">
        <w:rPr>
          <w:iCs/>
        </w:rPr>
        <w:t>).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Российская империя в XIX – начале XX вв. Россия на пути к реформам (1801–1861) Александровская эпоха: государственный либерализм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Отечественная война 1812 г.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Эпоха 1812 года. Война России с Францией 1805-1807 гг. 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Тильзитский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Либеральные и охранительные тенденции во внутренней политике. Польская конституция 1815 г.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Военные поселения. Дворянская оппозиция самодержавию.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Тайные организации: Союз спасения, Союз благоденствия, Северное и Южное общества. Восстание декабристов 14 декабря 1825 г.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Николаевское самодержавие: государственный консерватизм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централизация управления, политическая полиция, кодификация законов, цензура,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lastRenderedPageBreak/>
        <w:t xml:space="preserve">попечительство об образовании.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Крестьянский вопрос. Реформа государственных крестьян П.Д. Киселева 1837-1841 гг. Официальная идеология: «православие, самодержавие, народность».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Крепостнический социум. Деревня и город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Сословная структура российского общества. Крепостное хозяйство.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Помещик и крестьянин, конфликты и сотрудничество.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Промышленный переворот и его особенности в России. Начало железнодорожного строительства.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Москва и Петербург: спор двух столиц.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Города как административные, торговые и промышленные центры. Городское самоуправление.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Культурное пространство империи в первой половине XIX </w:t>
      </w:r>
      <w:proofErr w:type="spellStart"/>
      <w:r w:rsidRPr="000F1847">
        <w:rPr>
          <w:rFonts w:ascii="Times New Roman" w:hAnsi="Times New Roman"/>
          <w:bCs/>
          <w:color w:val="000000"/>
          <w:sz w:val="24"/>
          <w:szCs w:val="24"/>
        </w:rPr>
        <w:t>в</w:t>
      </w:r>
      <w:proofErr w:type="gramStart"/>
      <w:r w:rsidRPr="000F1847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0F1847">
        <w:rPr>
          <w:rFonts w:ascii="Times New Roman" w:hAnsi="Times New Roman"/>
          <w:color w:val="000000"/>
          <w:sz w:val="24"/>
          <w:szCs w:val="24"/>
        </w:rPr>
        <w:t>Н</w:t>
      </w:r>
      <w:proofErr w:type="gramEnd"/>
      <w:r w:rsidRPr="000F1847">
        <w:rPr>
          <w:rFonts w:ascii="Times New Roman" w:hAnsi="Times New Roman"/>
          <w:color w:val="000000"/>
          <w:sz w:val="24"/>
          <w:szCs w:val="24"/>
        </w:rPr>
        <w:t>ациональные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Культура повседневности: обретение комфорта. Жизнь в городе и в усадьбе.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Российская культура как часть европейской культуры. </w:t>
      </w:r>
    </w:p>
    <w:p w:rsidR="005C3559" w:rsidRPr="000F1847" w:rsidRDefault="005C3559" w:rsidP="005C3559">
      <w:pPr>
        <w:pStyle w:val="Default"/>
        <w:jc w:val="both"/>
      </w:pPr>
      <w:r w:rsidRPr="000F1847">
        <w:rPr>
          <w:bCs/>
        </w:rPr>
        <w:t xml:space="preserve">Пространство империи: этнокультурный облик страны </w:t>
      </w:r>
      <w:r w:rsidRPr="000F1847"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0F1847">
        <w:rPr>
          <w:iCs/>
        </w:rPr>
        <w:t xml:space="preserve">Польское восстание 1830–1831 гг. </w:t>
      </w:r>
      <w:r w:rsidRPr="000F1847">
        <w:t xml:space="preserve">Присоединение Грузии и Закавказья. Кавказская война. Движение Шамиля. </w:t>
      </w:r>
    </w:p>
    <w:p w:rsidR="005C3559" w:rsidRPr="000F1847" w:rsidRDefault="005C3559" w:rsidP="005C3559">
      <w:pPr>
        <w:pStyle w:val="Default"/>
        <w:jc w:val="both"/>
      </w:pPr>
      <w:r w:rsidRPr="000F1847">
        <w:rPr>
          <w:bCs/>
        </w:rPr>
        <w:t xml:space="preserve">Формирование гражданского правосознания. Основные течения общественной мысли </w:t>
      </w:r>
      <w:r w:rsidRPr="000F1847"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0F1847">
        <w:rPr>
          <w:iCs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  <w:r w:rsidRPr="000F1847">
        <w:t xml:space="preserve"> 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0F1847">
        <w:rPr>
          <w:iCs/>
        </w:rPr>
        <w:t xml:space="preserve">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Россия в эпоху реформ Преобразования Александра II: социальная и правовая модернизация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Утверждение начал </w:t>
      </w:r>
      <w:proofErr w:type="spellStart"/>
      <w:r w:rsidRPr="000F1847">
        <w:rPr>
          <w:rFonts w:ascii="Times New Roman" w:hAnsi="Times New Roman"/>
          <w:iCs/>
          <w:color w:val="000000"/>
          <w:sz w:val="24"/>
          <w:szCs w:val="24"/>
        </w:rPr>
        <w:t>всесословности</w:t>
      </w:r>
      <w:proofErr w:type="spellEnd"/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 в правовом строе страны.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Конституционный вопрос. 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Многовекторность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«Народное самодержавие» Александра III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Идеология самобытного развития России. Государственный национализм. Реформы и «контрреформы».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Политика консервативной стабилизации. Ограничение общественной самодеятельности.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Местное самоуправление и самодержавие. Независимость суда и администрация.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Права университетов и власть попечителей.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>Финансовая политика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Консервация аграрных отношений.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Освоение государственной территории.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Пореформенный социум. Сельское хозяйство и промышленность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Помещичье «оскудение». Социальные типы крестьян и помещиков.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Дворяне-предприниматели.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Государственные, общественные и частнопредпринимательские способы его решения. </w:t>
      </w:r>
    </w:p>
    <w:p w:rsidR="005C3559" w:rsidRPr="000F1847" w:rsidRDefault="005C3559" w:rsidP="005C3559">
      <w:pPr>
        <w:pStyle w:val="Default"/>
        <w:jc w:val="both"/>
      </w:pPr>
      <w:r w:rsidRPr="000F1847">
        <w:rPr>
          <w:bCs/>
        </w:rPr>
        <w:t xml:space="preserve">Культурное пространство империи во второй половине XIX в. </w:t>
      </w:r>
      <w:r w:rsidRPr="000F1847"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0F1847">
        <w:rPr>
          <w:iCs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0F1847"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Этнокультурный облик империи </w:t>
      </w:r>
      <w:r w:rsidRPr="000F1847">
        <w:rPr>
          <w:rFonts w:ascii="Times New Roman" w:hAnsi="Times New Roman"/>
          <w:color w:val="000000"/>
          <w:sz w:val="24"/>
          <w:szCs w:val="24"/>
        </w:rPr>
        <w:t>Основные регионы Российской империи и их роль в жизни страны. Поляки. Евреи. Армяне. Татары и другие народы Волго-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Уралья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Национальные движения народов России. Взаимодействие национальных культур и народов. </w:t>
      </w:r>
    </w:p>
    <w:p w:rsidR="005C3559" w:rsidRPr="000F1847" w:rsidRDefault="005C3559" w:rsidP="005C355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Формирование гражданского общества и основные направления общественных движений </w:t>
      </w:r>
      <w:r w:rsidRPr="000F1847">
        <w:rPr>
          <w:rFonts w:ascii="Times New Roman" w:hAnsi="Times New Roman"/>
          <w:color w:val="000000"/>
          <w:sz w:val="24"/>
          <w:szCs w:val="24"/>
        </w:rPr>
        <w:t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Феномен интеллигенции. Общественные организации. Благотворительность.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Студенческое движение. Рабочее движение. Женское движение.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Идейные течения и общественное движение.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Влияние позитивизма, дарвинизма, марксизма и других направлений европейской общественной мысли.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Политический терроризм. Распространение марксизма и формирование социал-демократии.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Группа «Освобождение труда». «Союз борьбы за освобождение рабочего класса». I съезд РСДРП.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lastRenderedPageBreak/>
        <w:t>Кризис империи в начале ХХ века</w:t>
      </w:r>
      <w:proofErr w:type="gramStart"/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F1847">
        <w:rPr>
          <w:rFonts w:ascii="Times New Roman" w:hAnsi="Times New Roman"/>
          <w:color w:val="000000"/>
          <w:sz w:val="24"/>
          <w:szCs w:val="24"/>
        </w:rPr>
        <w:t>Н</w:t>
      </w:r>
      <w:proofErr w:type="gramEnd"/>
      <w:r w:rsidRPr="000F1847">
        <w:rPr>
          <w:rFonts w:ascii="Times New Roman" w:hAnsi="Times New Roman"/>
          <w:color w:val="000000"/>
          <w:sz w:val="24"/>
          <w:szCs w:val="24"/>
        </w:rPr>
        <w:t xml:space="preserve">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Отечественный и иностранный капитал, его роль в индустриализации страны.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Россия – мировой экспортер хлеба. Аграрный вопрос.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Цусимское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 сражение.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Первая российская революция 1905-1907 гг. Начало парламентаризма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«Союз освобождения». «Банкетная кампания».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Политический терроризм.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Булыгинская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 конституция».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0F1847">
        <w:rPr>
          <w:rFonts w:ascii="Times New Roman" w:hAnsi="Times New Roman"/>
          <w:iCs/>
          <w:color w:val="000000"/>
          <w:sz w:val="24"/>
          <w:szCs w:val="24"/>
        </w:rPr>
        <w:t>Неонароднические</w:t>
      </w:r>
      <w:proofErr w:type="spellEnd"/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 партии и организации (социалисты-революционеры).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Социал-демократия: большевики и меньшевики. Либеральные партии (кадеты, октябристы).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>Национальные партии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0F1847">
        <w:rPr>
          <w:rFonts w:ascii="Times New Roman" w:hAnsi="Times New Roman"/>
          <w:color w:val="000000"/>
          <w:sz w:val="24"/>
          <w:szCs w:val="24"/>
        </w:rPr>
        <w:t>Правомонархические</w:t>
      </w:r>
      <w:proofErr w:type="spellEnd"/>
      <w:r w:rsidRPr="000F1847">
        <w:rPr>
          <w:rFonts w:ascii="Times New Roman" w:hAnsi="Times New Roman"/>
          <w:color w:val="000000"/>
          <w:sz w:val="24"/>
          <w:szCs w:val="24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  <w:r w:rsidRPr="000F1847">
        <w:rPr>
          <w:rFonts w:ascii="Times New Roman" w:hAnsi="Times New Roman"/>
          <w:iCs/>
          <w:sz w:val="24"/>
          <w:szCs w:val="24"/>
        </w:rPr>
        <w:t xml:space="preserve">Избирательный закон 11 декабря 1905 г. Избирательная кампания в I Государственную думу. Основные государственные законы 23 апреля 1906 г. </w:t>
      </w:r>
      <w:r w:rsidRPr="000F1847">
        <w:rPr>
          <w:rFonts w:ascii="Times New Roman" w:hAnsi="Times New Roman"/>
          <w:sz w:val="24"/>
          <w:szCs w:val="24"/>
        </w:rPr>
        <w:t xml:space="preserve">Деятельность I и II Государственной думы: итоги и уроки.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Общество и власть после революции </w:t>
      </w:r>
      <w:r w:rsidRPr="000F1847">
        <w:rPr>
          <w:rFonts w:ascii="Times New Roman" w:hAnsi="Times New Roman"/>
          <w:color w:val="000000"/>
          <w:sz w:val="24"/>
          <w:szCs w:val="24"/>
        </w:rPr>
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0F1847">
        <w:rPr>
          <w:rFonts w:ascii="Times New Roman" w:hAnsi="Times New Roman"/>
          <w:iCs/>
          <w:color w:val="000000"/>
          <w:sz w:val="24"/>
          <w:szCs w:val="24"/>
        </w:rPr>
        <w:t xml:space="preserve">Национальные партии и фракции в Государственной Думе.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5C3559" w:rsidRPr="000F1847" w:rsidRDefault="005C3559" w:rsidP="005C3559">
      <w:pPr>
        <w:pStyle w:val="Default"/>
        <w:jc w:val="both"/>
      </w:pPr>
      <w:r w:rsidRPr="000F1847">
        <w:rPr>
          <w:bCs/>
        </w:rPr>
        <w:t xml:space="preserve">«Серебряный век» российской культуры </w:t>
      </w:r>
      <w:r w:rsidRPr="000F1847"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Развитие народного просвещения: попытка преодоления разрыва между образованным обществом и народом. </w:t>
      </w:r>
    </w:p>
    <w:p w:rsidR="005C3559" w:rsidRPr="000F1847" w:rsidRDefault="005C3559" w:rsidP="005C3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1847">
        <w:rPr>
          <w:rFonts w:ascii="Times New Roman" w:hAnsi="Times New Roman"/>
          <w:color w:val="000000"/>
          <w:sz w:val="24"/>
          <w:szCs w:val="24"/>
        </w:rPr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45699E" w:rsidRPr="000F1847" w:rsidRDefault="005C3559" w:rsidP="000F184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  <w:sectPr w:rsidR="0045699E" w:rsidRPr="000F1847" w:rsidSect="008F303A"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0F1847">
        <w:rPr>
          <w:rFonts w:ascii="Times New Roman" w:hAnsi="Times New Roman"/>
          <w:bCs/>
          <w:color w:val="000000"/>
          <w:sz w:val="24"/>
          <w:szCs w:val="24"/>
        </w:rPr>
        <w:t xml:space="preserve">Региональный компонент </w:t>
      </w:r>
      <w:r w:rsidR="000F1847">
        <w:rPr>
          <w:rFonts w:ascii="Times New Roman" w:hAnsi="Times New Roman"/>
          <w:color w:val="000000"/>
          <w:sz w:val="24"/>
          <w:szCs w:val="24"/>
        </w:rPr>
        <w:t>наш регион в XIX</w:t>
      </w:r>
    </w:p>
    <w:p w:rsidR="008F303A" w:rsidRPr="000F1847" w:rsidRDefault="008F303A" w:rsidP="000F1847">
      <w:pPr>
        <w:rPr>
          <w:rFonts w:ascii="Times New Roman" w:hAnsi="Times New Roman"/>
          <w:sz w:val="24"/>
          <w:szCs w:val="24"/>
        </w:rPr>
      </w:pPr>
    </w:p>
    <w:sectPr w:rsidR="008F303A" w:rsidRPr="000F1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7C3" w:rsidRDefault="004267C3">
      <w:pPr>
        <w:spacing w:after="0" w:line="240" w:lineRule="auto"/>
      </w:pPr>
      <w:r>
        <w:separator/>
      </w:r>
    </w:p>
  </w:endnote>
  <w:endnote w:type="continuationSeparator" w:id="0">
    <w:p w:rsidR="004267C3" w:rsidRDefault="00426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498413"/>
      <w:docPartObj>
        <w:docPartGallery w:val="Page Numbers (Bottom of Page)"/>
        <w:docPartUnique/>
      </w:docPartObj>
    </w:sdtPr>
    <w:sdtEndPr/>
    <w:sdtContent>
      <w:p w:rsidR="008F303A" w:rsidRDefault="008F303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144">
          <w:rPr>
            <w:noProof/>
          </w:rPr>
          <w:t>2</w:t>
        </w:r>
        <w:r>
          <w:fldChar w:fldCharType="end"/>
        </w:r>
      </w:p>
    </w:sdtContent>
  </w:sdt>
  <w:p w:rsidR="008F303A" w:rsidRDefault="008F303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03A" w:rsidRDefault="008F303A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5144">
      <w:rPr>
        <w:noProof/>
      </w:rPr>
      <w:t>31</w:t>
    </w:r>
    <w:r>
      <w:rPr>
        <w:noProof/>
      </w:rPr>
      <w:fldChar w:fldCharType="end"/>
    </w:r>
  </w:p>
  <w:p w:rsidR="008F303A" w:rsidRDefault="008F303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7C3" w:rsidRDefault="004267C3">
      <w:pPr>
        <w:spacing w:after="0" w:line="240" w:lineRule="auto"/>
      </w:pPr>
      <w:r>
        <w:separator/>
      </w:r>
    </w:p>
  </w:footnote>
  <w:footnote w:type="continuationSeparator" w:id="0">
    <w:p w:rsidR="004267C3" w:rsidRDefault="00426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D8C38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2">
    <w:nsid w:val="147F1081"/>
    <w:multiLevelType w:val="multilevel"/>
    <w:tmpl w:val="8AC65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BE1976"/>
    <w:multiLevelType w:val="hybridMultilevel"/>
    <w:tmpl w:val="014AB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E40E35"/>
    <w:multiLevelType w:val="multilevel"/>
    <w:tmpl w:val="61FA3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886"/>
    <w:rsid w:val="000E02B7"/>
    <w:rsid w:val="000F1847"/>
    <w:rsid w:val="00205144"/>
    <w:rsid w:val="00217E23"/>
    <w:rsid w:val="00272BF3"/>
    <w:rsid w:val="004267C3"/>
    <w:rsid w:val="00444D1C"/>
    <w:rsid w:val="0045699E"/>
    <w:rsid w:val="00595886"/>
    <w:rsid w:val="005C3559"/>
    <w:rsid w:val="005C78D2"/>
    <w:rsid w:val="007B65C1"/>
    <w:rsid w:val="007F7158"/>
    <w:rsid w:val="008F303A"/>
    <w:rsid w:val="009167B5"/>
    <w:rsid w:val="00990178"/>
    <w:rsid w:val="00CD00C4"/>
    <w:rsid w:val="00E36EFE"/>
    <w:rsid w:val="00E451C3"/>
    <w:rsid w:val="00FD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99E"/>
    <w:pPr>
      <w:ind w:left="720"/>
      <w:contextualSpacing/>
    </w:pPr>
    <w:rPr>
      <w:lang w:eastAsia="en-US"/>
    </w:rPr>
  </w:style>
  <w:style w:type="paragraph" w:customStyle="1" w:styleId="Default">
    <w:name w:val="Default"/>
    <w:rsid w:val="004569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ag11">
    <w:name w:val="Zag_11"/>
    <w:uiPriority w:val="99"/>
    <w:rsid w:val="0045699E"/>
  </w:style>
  <w:style w:type="paragraph" w:styleId="a4">
    <w:name w:val="No Spacing"/>
    <w:uiPriority w:val="99"/>
    <w:qFormat/>
    <w:rsid w:val="00456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Strong"/>
    <w:basedOn w:val="a0"/>
    <w:uiPriority w:val="99"/>
    <w:qFormat/>
    <w:rsid w:val="0045699E"/>
    <w:rPr>
      <w:rFonts w:cs="Times New Roman"/>
      <w:b/>
    </w:rPr>
  </w:style>
  <w:style w:type="character" w:styleId="a6">
    <w:name w:val="Emphasis"/>
    <w:basedOn w:val="a0"/>
    <w:uiPriority w:val="99"/>
    <w:qFormat/>
    <w:rsid w:val="0045699E"/>
    <w:rPr>
      <w:rFonts w:cs="Times New Roman"/>
      <w:i/>
    </w:rPr>
  </w:style>
  <w:style w:type="paragraph" w:styleId="a7">
    <w:name w:val="footer"/>
    <w:basedOn w:val="a"/>
    <w:link w:val="a8"/>
    <w:uiPriority w:val="99"/>
    <w:rsid w:val="0045699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5699E"/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unhideWhenUsed/>
    <w:rsid w:val="004569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72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2B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99E"/>
    <w:pPr>
      <w:ind w:left="720"/>
      <w:contextualSpacing/>
    </w:pPr>
    <w:rPr>
      <w:lang w:eastAsia="en-US"/>
    </w:rPr>
  </w:style>
  <w:style w:type="paragraph" w:customStyle="1" w:styleId="Default">
    <w:name w:val="Default"/>
    <w:rsid w:val="004569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ag11">
    <w:name w:val="Zag_11"/>
    <w:uiPriority w:val="99"/>
    <w:rsid w:val="0045699E"/>
  </w:style>
  <w:style w:type="paragraph" w:styleId="a4">
    <w:name w:val="No Spacing"/>
    <w:uiPriority w:val="99"/>
    <w:qFormat/>
    <w:rsid w:val="00456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Strong"/>
    <w:basedOn w:val="a0"/>
    <w:uiPriority w:val="99"/>
    <w:qFormat/>
    <w:rsid w:val="0045699E"/>
    <w:rPr>
      <w:rFonts w:cs="Times New Roman"/>
      <w:b/>
    </w:rPr>
  </w:style>
  <w:style w:type="character" w:styleId="a6">
    <w:name w:val="Emphasis"/>
    <w:basedOn w:val="a0"/>
    <w:uiPriority w:val="99"/>
    <w:qFormat/>
    <w:rsid w:val="0045699E"/>
    <w:rPr>
      <w:rFonts w:cs="Times New Roman"/>
      <w:i/>
    </w:rPr>
  </w:style>
  <w:style w:type="paragraph" w:styleId="a7">
    <w:name w:val="footer"/>
    <w:basedOn w:val="a"/>
    <w:link w:val="a8"/>
    <w:uiPriority w:val="99"/>
    <w:rsid w:val="0045699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5699E"/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unhideWhenUsed/>
    <w:rsid w:val="004569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72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2B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31</Pages>
  <Words>13266</Words>
  <Characters>75620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11</cp:revision>
  <dcterms:created xsi:type="dcterms:W3CDTF">2020-03-20T09:09:00Z</dcterms:created>
  <dcterms:modified xsi:type="dcterms:W3CDTF">2020-03-24T11:50:00Z</dcterms:modified>
</cp:coreProperties>
</file>